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ascii="宋体" w:hAnsi="宋体"/>
          <w:b/>
          <w:color w:val="000000"/>
          <w:spacing w:val="76"/>
          <w:sz w:val="100"/>
          <w:szCs w:val="112"/>
        </w:rPr>
      </w:pPr>
      <w:r>
        <w:rPr>
          <w:rFonts w:ascii="宋体" w:hAnsi="宋体"/>
          <w:b/>
          <w:color w:val="000000"/>
          <w:spacing w:val="76"/>
          <w:sz w:val="100"/>
          <w:szCs w:val="112"/>
        </w:rPr>
      </w:r>
      <w:r/>
    </w:p>
    <w:p>
      <w:pPr>
        <w:widowControl/>
        <w:rPr>
          <w:rFonts w:ascii="宋体" w:hAnsi="宋体"/>
          <w:b/>
          <w:color w:val="000000"/>
          <w:spacing w:val="76"/>
          <w:sz w:val="100"/>
          <w:szCs w:val="112"/>
        </w:rPr>
      </w:pPr>
      <w:r>
        <w:rPr>
          <w:rFonts w:ascii="宋体" w:hAnsi="宋体"/>
          <w:b/>
          <w:color w:val="000000"/>
          <w:spacing w:val="76"/>
          <w:sz w:val="100"/>
          <w:szCs w:val="112"/>
        </w:rPr>
      </w:r>
      <w:r/>
    </w:p>
    <w:p>
      <w:pPr>
        <w:jc w:val="center"/>
        <w:widowControl/>
        <w:rPr>
          <w:rFonts w:ascii="宋体" w:hAnsi="宋体"/>
          <w:b/>
          <w:bCs/>
          <w:color w:val="000000"/>
          <w:sz w:val="84"/>
          <w:szCs w:val="84"/>
        </w:rPr>
      </w:pPr>
      <w:r>
        <w:rPr>
          <w:rFonts w:ascii="宋体" w:hAnsi="宋体"/>
          <w:b/>
          <w:bCs/>
          <w:color w:val="000000"/>
          <w:sz w:val="84"/>
          <w:szCs w:val="84"/>
        </w:rPr>
        <w:t xml:space="preserve">竞争性磋商文件</w:t>
      </w:r>
      <w:r/>
    </w:p>
    <w:p>
      <w:pPr>
        <w:pStyle w:val="853"/>
        <w:rPr>
          <w:rFonts w:ascii="宋体" w:hAnsi="宋体"/>
          <w:color w:val="000000"/>
        </w:rPr>
      </w:pPr>
      <w:r>
        <w:rPr>
          <w:rFonts w:ascii="宋体" w:hAnsi="宋体"/>
          <w:color w:val="000000"/>
        </w:rPr>
      </w:r>
      <w:r/>
    </w:p>
    <w:p>
      <w:pPr>
        <w:pStyle w:val="853"/>
        <w:rPr>
          <w:rFonts w:ascii="宋体" w:hAnsi="宋体"/>
          <w:color w:val="000000"/>
        </w:rPr>
      </w:pPr>
      <w:r>
        <w:rPr>
          <w:rFonts w:ascii="宋体" w:hAnsi="宋体"/>
          <w:color w:val="000000"/>
        </w:rPr>
      </w:r>
      <w:r/>
    </w:p>
    <w:p>
      <w:pPr>
        <w:pStyle w:val="853"/>
        <w:rPr>
          <w:rFonts w:ascii="宋体" w:hAnsi="宋体"/>
          <w:color w:val="000000"/>
        </w:rPr>
      </w:pPr>
      <w:r>
        <w:rPr>
          <w:rFonts w:ascii="宋体" w:hAnsi="宋体"/>
          <w:color w:val="000000"/>
        </w:rPr>
      </w:r>
      <w:r/>
    </w:p>
    <w:p>
      <w:pPr>
        <w:pStyle w:val="853"/>
        <w:ind w:left="0"/>
        <w:rPr>
          <w:rFonts w:ascii="宋体" w:hAnsi="宋体"/>
          <w:color w:val="000000"/>
        </w:rPr>
      </w:pPr>
      <w:r>
        <w:rPr>
          <w:rFonts w:ascii="宋体" w:hAnsi="宋体"/>
          <w:color w:val="000000"/>
        </w:rPr>
      </w:r>
      <w:r/>
    </w:p>
    <w:p>
      <w:pPr>
        <w:pStyle w:val="854"/>
        <w:rPr>
          <w:rFonts w:ascii="宋体" w:hAnsi="宋体"/>
          <w:color w:val="000000"/>
        </w:rPr>
      </w:pPr>
      <w:r>
        <w:rPr>
          <w:rFonts w:ascii="宋体" w:hAnsi="宋体"/>
          <w:color w:val="000000"/>
        </w:rPr>
      </w:r>
      <w:r/>
    </w:p>
    <w:p>
      <w:pPr>
        <w:pStyle w:val="854"/>
        <w:jc w:val="center"/>
        <w:rPr>
          <w:rFonts w:ascii="宋体" w:hAnsi="宋体"/>
          <w:color w:val="000000"/>
        </w:rPr>
      </w:pPr>
      <w:r>
        <w:rPr>
          <w:rFonts w:ascii="宋体" w:hAnsi="宋体"/>
          <w:color w:val="000000"/>
        </w:rPr>
      </w:r>
      <w:r/>
    </w:p>
    <w:p>
      <w:pPr>
        <w:ind w:firstLine="643"/>
        <w:jc w:val="left"/>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t xml:space="preserve">项目编号：JSZC-320322031-YHGL-C2026-0002</w:t>
      </w:r>
      <w:r/>
    </w:p>
    <w:p>
      <w:pPr>
        <w:ind w:firstLine="964"/>
        <w:jc w:val="both"/>
        <w:spacing w:line="360" w:lineRule="auto"/>
        <w:widowControl w:val="off"/>
        <w:rPr>
          <w:rFonts w:hint="eastAsia" w:ascii="宋体" w:hAnsi="宋体"/>
          <w:b/>
          <w:bCs/>
          <w:color w:val="000000"/>
          <w:sz w:val="32"/>
          <w:szCs w:val="32"/>
          <w:lang w:eastAsia="zh-CN"/>
        </w:rPr>
      </w:pPr>
      <w:r>
        <w:rPr>
          <w:rFonts w:ascii="宋体" w:hAnsi="宋体"/>
          <w:b/>
          <w:bCs/>
          <w:color w:val="000000"/>
          <w:sz w:val="32"/>
          <w:szCs w:val="32"/>
        </w:rPr>
        <w:t xml:space="preserve">项目名称：</w:t>
      </w:r>
      <w:r>
        <w:rPr>
          <w:rFonts w:hint="eastAsia" w:ascii="宋体" w:hAnsi="宋体"/>
          <w:b/>
          <w:bCs/>
          <w:color w:val="000000"/>
          <w:sz w:val="32"/>
          <w:szCs w:val="32"/>
          <w:lang w:eastAsia="zh-CN"/>
        </w:rPr>
        <w:t xml:space="preserve">沛县龙固镇污水管网清淤检测排查工程</w:t>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t xml:space="preserve">采购人：</w:t>
      </w:r>
      <w:r>
        <w:rPr>
          <w:rFonts w:hint="eastAsia" w:ascii="宋体" w:hAnsi="宋体"/>
          <w:b/>
          <w:bCs/>
          <w:color w:val="000000"/>
          <w:sz w:val="32"/>
          <w:szCs w:val="32"/>
          <w:lang w:val="en-US" w:eastAsia="zh-CN"/>
        </w:rPr>
        <w:t xml:space="preserve">沛县龙固镇人民政府</w:t>
      </w:r>
      <w:r>
        <w:rPr>
          <w:rFonts w:hint="eastAsia" w:ascii="宋体" w:hAnsi="宋体"/>
          <w:b/>
          <w:bCs/>
          <w:color w:val="000000"/>
          <w:sz w:val="32"/>
          <w:szCs w:val="32"/>
          <w:lang w:eastAsia="zh-CN"/>
        </w:rPr>
        <w:t xml:space="preserve"> </w:t>
      </w:r>
      <w:r/>
    </w:p>
    <w:p>
      <w:pPr>
        <w:ind w:firstLine="964"/>
        <w:jc w:val="both"/>
        <w:spacing w:line="360" w:lineRule="auto"/>
        <w:widowControl w:val="off"/>
        <w:rPr>
          <w:rFonts w:hint="eastAsia" w:ascii="宋体" w:hAnsi="宋体"/>
          <w:b/>
          <w:bCs/>
          <w:color w:val="000000"/>
          <w:sz w:val="32"/>
          <w:szCs w:val="32"/>
          <w:lang w:eastAsia="zh-CN"/>
        </w:rPr>
      </w:pPr>
      <w:r>
        <w:rPr>
          <w:rFonts w:hint="eastAsia" w:ascii="宋体" w:hAnsi="宋体"/>
          <w:b/>
          <w:bCs/>
          <w:color w:val="000000"/>
          <w:sz w:val="32"/>
          <w:szCs w:val="32"/>
          <w:lang w:eastAsia="zh-CN"/>
        </w:rPr>
      </w:r>
      <w:r/>
    </w:p>
    <w:p>
      <w:pPr>
        <w:ind w:firstLine="904"/>
        <w:jc w:val="both"/>
        <w:spacing w:line="360" w:lineRule="auto"/>
        <w:widowControl/>
        <w:rPr>
          <w:rFonts w:hint="eastAsia" w:ascii="宋体" w:hAnsi="宋体"/>
          <w:b/>
          <w:sz w:val="32"/>
          <w:szCs w:val="32"/>
          <w:lang w:eastAsia="zh-CN"/>
        </w:rPr>
      </w:pPr>
      <w:r>
        <w:rPr>
          <w:rFonts w:ascii="宋体" w:hAnsi="宋体"/>
          <w:b/>
          <w:bCs/>
          <w:color w:val="000000"/>
          <w:sz w:val="30"/>
          <w:szCs w:val="20"/>
        </w:rPr>
        <w:t xml:space="preserve">采购代理机构：</w:t>
      </w:r>
      <w:r>
        <w:rPr>
          <w:rFonts w:hint="eastAsia" w:ascii="宋体" w:hAnsi="宋体"/>
          <w:b/>
          <w:sz w:val="32"/>
          <w:szCs w:val="32"/>
          <w:lang w:eastAsia="zh-CN"/>
        </w:rPr>
        <w:t xml:space="preserve">徐州瀛海工程管理咨询有限公司</w:t>
      </w:r>
      <w:r/>
    </w:p>
    <w:p>
      <w:pPr>
        <w:ind w:firstLine="964"/>
        <w:jc w:val="both"/>
        <w:spacing w:line="360" w:lineRule="auto"/>
        <w:widowControl/>
        <w:rPr>
          <w:rFonts w:hint="eastAsia" w:ascii="宋体" w:hAnsi="宋体"/>
          <w:b/>
          <w:sz w:val="32"/>
          <w:szCs w:val="32"/>
          <w:lang w:eastAsia="zh-CN"/>
        </w:rPr>
      </w:pPr>
      <w:r>
        <w:rPr>
          <w:rFonts w:hint="eastAsia" w:ascii="宋体" w:hAnsi="宋体"/>
          <w:b/>
          <w:sz w:val="32"/>
          <w:szCs w:val="32"/>
          <w:lang w:eastAsia="zh-CN"/>
        </w:rPr>
      </w:r>
      <w:r/>
    </w:p>
    <w:p>
      <w:pPr>
        <w:jc w:val="center"/>
        <w:spacing w:line="360" w:lineRule="auto"/>
        <w:widowControl/>
        <w:rPr>
          <w:rFonts w:ascii="宋体" w:hAnsi="宋体"/>
          <w:bCs/>
          <w:color w:val="000000"/>
          <w:sz w:val="30"/>
          <w:szCs w:val="20"/>
        </w:rPr>
      </w:pPr>
      <w:r>
        <w:rPr>
          <w:rFonts w:ascii="宋体" w:hAnsi="宋体"/>
          <w:bCs/>
          <w:color w:val="000000"/>
          <w:sz w:val="30"/>
          <w:szCs w:val="20"/>
        </w:rPr>
        <w:t xml:space="preserve">二〇二</w:t>
      </w:r>
      <w:r>
        <w:rPr>
          <w:rFonts w:hint="eastAsia" w:ascii="宋体" w:hAnsi="宋体"/>
          <w:bCs/>
          <w:color w:val="000000"/>
          <w:sz w:val="30"/>
          <w:szCs w:val="20"/>
          <w:lang w:val="en-US" w:eastAsia="zh-CN"/>
        </w:rPr>
        <w:t xml:space="preserve">六</w:t>
      </w:r>
      <w:r>
        <w:rPr>
          <w:rFonts w:ascii="宋体" w:hAnsi="宋体"/>
          <w:bCs/>
          <w:color w:val="000000"/>
          <w:sz w:val="30"/>
          <w:szCs w:val="20"/>
        </w:rPr>
        <w:t xml:space="preserve">年</w:t>
      </w:r>
      <w:r>
        <w:rPr>
          <w:rFonts w:hint="eastAsia" w:ascii="宋体" w:hAnsi="宋体"/>
          <w:bCs/>
          <w:color w:val="000000"/>
          <w:sz w:val="30"/>
          <w:szCs w:val="20"/>
          <w:lang w:val="en-US" w:eastAsia="zh-CN"/>
        </w:rPr>
        <w:t xml:space="preserve">七</w:t>
      </w:r>
      <w:r>
        <w:rPr>
          <w:rFonts w:ascii="宋体" w:hAnsi="宋体"/>
          <w:bCs/>
          <w:color w:val="000000"/>
          <w:sz w:val="30"/>
          <w:szCs w:val="20"/>
        </w:rPr>
        <w:t xml:space="preserve">月</w:t>
      </w:r>
      <w:r/>
    </w:p>
    <w:p>
      <w:pPr>
        <w:jc w:val="center"/>
        <w:spacing w:line="360" w:lineRule="auto"/>
        <w:widowControl/>
        <w:rPr>
          <w:rFonts w:ascii="宋体" w:hAnsi="宋体"/>
          <w:b/>
          <w:color w:val="000000"/>
          <w:sz w:val="44"/>
          <w:szCs w:val="44"/>
        </w:rPr>
      </w:pPr>
      <w:r>
        <w:rPr>
          <w:rFonts w:ascii="宋体" w:hAnsi="宋体"/>
          <w:b/>
          <w:color w:val="000000"/>
          <w:sz w:val="44"/>
          <w:szCs w:val="44"/>
        </w:rPr>
      </w:r>
      <w:r/>
    </w:p>
    <w:p>
      <w:pPr>
        <w:jc w:val="center"/>
        <w:spacing w:line="360" w:lineRule="auto"/>
        <w:widowControl/>
        <w:rPr>
          <w:rFonts w:ascii="宋体" w:hAnsi="宋体"/>
          <w:b/>
          <w:color w:val="000000"/>
          <w:sz w:val="44"/>
          <w:szCs w:val="44"/>
        </w:rPr>
        <w:sectPr>
          <w:headerReference w:type="default" r:id="rId9"/>
          <w:headerReference w:type="first" r:id="rId10"/>
          <w:footerReference w:type="first" r:id="rId12"/>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ascii="宋体" w:hAnsi="宋体"/>
          <w:b/>
          <w:color w:val="000000"/>
          <w:sz w:val="44"/>
          <w:szCs w:val="44"/>
        </w:rPr>
      </w:r>
      <w:r/>
    </w:p>
    <w:p>
      <w:pPr>
        <w:jc w:val="center"/>
        <w:spacing w:line="360" w:lineRule="auto"/>
        <w:widowControl/>
        <w:rPr>
          <w:rFonts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ascii="宋体" w:hAnsi="宋体"/>
          <w:color w:val="000000"/>
          <w:sz w:val="24"/>
          <w:szCs w:val="20"/>
          <w:highlight w:val="none"/>
        </w:rPr>
      </w:pPr>
      <w:r>
        <w:rPr>
          <w:rFonts w:ascii="宋体" w:hAnsi="宋体"/>
          <w:color w:val="000000"/>
          <w:sz w:val="24"/>
          <w:szCs w:val="20"/>
          <w:highlight w:val="none"/>
        </w:rPr>
      </w:r>
      <w:r/>
    </w:p>
    <w:p>
      <w:pPr>
        <w:jc w:val="left"/>
        <w:widowControl/>
        <w:tabs>
          <w:tab w:val="left" w:pos="3240" w:leader="none"/>
        </w:tabs>
        <w:rPr>
          <w:rFonts w:ascii="宋体" w:hAnsi="宋体"/>
          <w:color w:val="000000"/>
          <w:sz w:val="24"/>
          <w:highlight w:val="none"/>
          <w:u w:val="single"/>
        </w:rPr>
      </w:pPr>
      <w:r>
        <w:rPr>
          <w:rFonts w:ascii="宋体" w:hAnsi="宋体"/>
          <w:b/>
          <w:bCs/>
          <w:color w:val="000000"/>
          <w:sz w:val="24"/>
          <w:highlight w:val="none"/>
        </w:rPr>
        <w:t xml:space="preserve">项目编号：</w:t>
      </w:r>
      <w:r>
        <w:rPr>
          <w:rFonts w:hint="eastAsia" w:ascii="宋体" w:hAnsi="宋体"/>
          <w:b/>
          <w:bCs/>
          <w:color w:val="000000"/>
          <w:sz w:val="24"/>
          <w:highlight w:val="none"/>
          <w:lang w:eastAsia="zh-CN"/>
        </w:rPr>
        <w:t xml:space="preserve">JSZC-320322031-YHGL-C2026-0002</w:t>
      </w:r>
      <w:r/>
    </w:p>
    <w:p>
      <w:pPr>
        <w:jc w:val="left"/>
        <w:spacing w:line="360" w:lineRule="auto"/>
        <w:widowControl/>
        <w:tabs>
          <w:tab w:val="left" w:pos="3240" w:leader="none"/>
        </w:tabs>
        <w:rPr>
          <w:rFonts w:ascii="宋体" w:hAnsi="宋体"/>
          <w:color w:val="000000"/>
          <w:sz w:val="24"/>
          <w:highlight w:val="none"/>
        </w:rPr>
      </w:pPr>
      <w:r>
        <w:rPr>
          <w:rFonts w:ascii="宋体" w:hAnsi="宋体"/>
          <w:color w:val="000000"/>
          <w:sz w:val="24"/>
          <w:highlight w:val="none"/>
        </w:rPr>
        <w:t xml:space="preserve">（供应商）：</w:t>
      </w:r>
      <w:r/>
    </w:p>
    <w:p>
      <w:pPr>
        <w:jc w:val="left"/>
        <w:spacing w:line="360" w:lineRule="auto"/>
        <w:widowControl/>
        <w:rPr>
          <w:rFonts w:ascii="宋体" w:hAnsi="宋体"/>
          <w:color w:val="000000"/>
          <w:sz w:val="24"/>
          <w:highlight w:val="none"/>
        </w:rPr>
      </w:pPr>
      <w:r>
        <w:rPr>
          <w:rFonts w:hint="eastAsia" w:ascii="宋体" w:hAnsi="宋体" w:cs="宋体"/>
          <w:color w:val="000000"/>
          <w:sz w:val="24"/>
          <w:szCs w:val="20"/>
          <w:highlight w:val="none"/>
        </w:rPr>
        <w:t xml:space="preserve">按照《中华人民共和国政府采购法》、《中华人民共和国政府采购法实施条例》及《政府采购竞争性磋商采购方式管理暂行办法》的规定，</w:t>
      </w:r>
      <w:r>
        <w:rPr>
          <w:rFonts w:hint="eastAsia" w:ascii="宋体" w:hAnsi="宋体"/>
          <w:color w:val="000000"/>
          <w:sz w:val="24"/>
          <w:highlight w:val="none"/>
          <w:u w:val="single"/>
          <w:lang w:eastAsia="zh-CN"/>
        </w:rPr>
        <w:t xml:space="preserve">徐州瀛海工程管理咨询有限公司</w:t>
      </w:r>
      <w:r>
        <w:rPr>
          <w:rFonts w:ascii="宋体" w:hAnsi="宋体"/>
          <w:color w:val="000000"/>
          <w:sz w:val="24"/>
          <w:highlight w:val="none"/>
        </w:rPr>
        <w:t xml:space="preserve">对</w:t>
      </w:r>
      <w:r>
        <w:rPr>
          <w:rFonts w:hint="eastAsia" w:ascii="宋体" w:hAnsi="宋体"/>
          <w:color w:val="000000"/>
          <w:sz w:val="24"/>
          <w:highlight w:val="none"/>
          <w:u w:val="single"/>
          <w:lang w:eastAsia="zh-CN"/>
        </w:rPr>
        <w:t xml:space="preserve">沛县龙固镇污水管网清淤检测排查工程</w:t>
      </w:r>
      <w:r>
        <w:rPr>
          <w:rFonts w:hint="eastAsia" w:ascii="宋体" w:hAnsi="宋体" w:cs="宋体"/>
          <w:color w:val="000000"/>
          <w:sz w:val="24"/>
          <w:szCs w:val="20"/>
          <w:highlight w:val="none"/>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ascii="宋体" w:hAnsi="宋体"/>
          <w:b/>
          <w:bCs/>
          <w:color w:val="000000"/>
          <w:sz w:val="24"/>
          <w:highlight w:val="none"/>
        </w:rPr>
      </w:pPr>
      <w:r>
        <w:rPr>
          <w:rFonts w:ascii="宋体" w:hAnsi="宋体"/>
          <w:b/>
          <w:bCs/>
          <w:color w:val="000000"/>
          <w:sz w:val="24"/>
          <w:highlight w:val="none"/>
        </w:rPr>
      </w:r>
      <w:r/>
    </w:p>
    <w:p>
      <w:pPr>
        <w:ind w:left="497"/>
        <w:jc w:val="center"/>
        <w:spacing w:line="360" w:lineRule="auto"/>
        <w:widowControl/>
        <w:rPr>
          <w:rFonts w:ascii="宋体" w:hAnsi="宋体"/>
          <w:color w:val="000000"/>
          <w:sz w:val="24"/>
          <w:highlight w:val="none"/>
        </w:rPr>
      </w:pPr>
      <w:r>
        <w:rPr>
          <w:rFonts w:ascii="宋体" w:hAnsi="宋体"/>
          <w:b/>
          <w:bCs/>
          <w:color w:val="000000"/>
          <w:sz w:val="24"/>
          <w:highlight w:val="none"/>
        </w:rPr>
        <w:t xml:space="preserve">第一章项目说明</w:t>
      </w:r>
      <w:r/>
    </w:p>
    <w:p>
      <w:pPr>
        <w:jc w:val="left"/>
        <w:spacing w:line="360" w:lineRule="auto"/>
        <w:widowControl/>
        <w:rPr>
          <w:rFonts w:hint="eastAsia" w:ascii="宋体" w:hAnsi="宋体" w:eastAsia="宋体"/>
          <w:b/>
          <w:bCs/>
          <w:sz w:val="32"/>
          <w:szCs w:val="32"/>
          <w:highlight w:val="none"/>
          <w:lang w:eastAsia="zh-CN"/>
        </w:rPr>
      </w:pPr>
      <w:r>
        <w:rPr>
          <w:rFonts w:ascii="宋体" w:hAnsi="宋体"/>
          <w:color w:val="000000"/>
          <w:sz w:val="24"/>
          <w:highlight w:val="none"/>
        </w:rPr>
        <w:t xml:space="preserve">一、采购人：</w:t>
      </w:r>
      <w:r>
        <w:rPr>
          <w:rFonts w:hint="eastAsia" w:ascii="宋体" w:hAnsi="宋体"/>
          <w:color w:val="000000"/>
          <w:sz w:val="24"/>
          <w:highlight w:val="none"/>
          <w:lang w:eastAsia="zh-CN"/>
        </w:rPr>
        <w:t xml:space="preserve">沛县龙固镇人民政府 </w:t>
      </w:r>
      <w:r/>
    </w:p>
    <w:p>
      <w:pPr>
        <w:jc w:val="left"/>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二、项目名称：</w:t>
      </w:r>
      <w:r>
        <w:rPr>
          <w:rFonts w:hint="eastAsia" w:ascii="宋体" w:hAnsi="宋体"/>
          <w:color w:val="000000"/>
          <w:sz w:val="24"/>
          <w:highlight w:val="none"/>
          <w:lang w:eastAsia="zh-CN"/>
        </w:rPr>
        <w:t xml:space="preserve">沛县龙固镇污水管网清淤检测排查工程</w:t>
      </w:r>
      <w:r/>
    </w:p>
    <w:p>
      <w:pPr>
        <w:jc w:val="left"/>
        <w:spacing w:line="360" w:lineRule="auto"/>
        <w:widowControl/>
        <w:rPr>
          <w:rFonts w:hint="eastAsia" w:ascii="宋体" w:hAnsi="宋体"/>
          <w:color w:val="000000"/>
          <w:sz w:val="24"/>
          <w:highlight w:val="none"/>
          <w:lang w:eastAsia="zh-CN"/>
        </w:rPr>
      </w:pPr>
      <w:r>
        <w:rPr>
          <w:rFonts w:ascii="宋体" w:hAnsi="宋体"/>
          <w:color w:val="000000"/>
          <w:sz w:val="24"/>
          <w:highlight w:val="none"/>
        </w:rPr>
        <w:t xml:space="preserve">三、项目编号：</w:t>
      </w:r>
      <w:r>
        <w:rPr>
          <w:rFonts w:hint="eastAsia" w:ascii="宋体" w:hAnsi="宋体"/>
          <w:color w:val="000000"/>
          <w:sz w:val="24"/>
          <w:highlight w:val="none"/>
          <w:lang w:eastAsia="zh-CN"/>
        </w:rPr>
        <w:t xml:space="preserve">JSZC-320322031-YHGL-C2026-0002</w:t>
      </w:r>
      <w:r/>
    </w:p>
    <w:p>
      <w:pPr>
        <w:jc w:val="left"/>
        <w:spacing w:line="360" w:lineRule="auto"/>
        <w:widowControl/>
        <w:rPr>
          <w:rFonts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rPr>
          <w:rFonts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lang w:eastAsia="zh-CN"/>
        </w:rPr>
        <w:t xml:space="preserve">徐州瀛海工程管理咨询有限公司</w:t>
      </w:r>
      <w:r>
        <w:rPr>
          <w:rFonts w:ascii="宋体" w:hAnsi="宋体"/>
          <w:color w:val="000000"/>
          <w:sz w:val="24"/>
        </w:rPr>
        <w:t xml:space="preserve">无承诺表示时视为未成交，</w:t>
      </w:r>
      <w:r>
        <w:rPr>
          <w:rFonts w:hint="eastAsia" w:ascii="宋体" w:hAnsi="宋体"/>
          <w:color w:val="000000"/>
          <w:sz w:val="24"/>
          <w:u w:val="single"/>
          <w:lang w:eastAsia="zh-CN"/>
        </w:rPr>
        <w:t xml:space="preserve">徐州瀛海工程管理咨询有限公司</w:t>
      </w:r>
      <w:r>
        <w:rPr>
          <w:rFonts w:ascii="宋体" w:hAnsi="宋体"/>
          <w:color w:val="000000"/>
          <w:sz w:val="24"/>
        </w:rPr>
        <w:t xml:space="preserve">认为必要时可重新进行竞争性磋商采购或采取其它方式采购。</w:t>
      </w:r>
      <w:r/>
    </w:p>
    <w:p>
      <w:pPr>
        <w:ind w:firstLine="480"/>
        <w:jc w:val="both"/>
        <w:spacing w:line="360" w:lineRule="auto"/>
        <w:widowControl/>
        <w:rPr>
          <w:rFonts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ascii="宋体" w:hAnsi="宋体"/>
          <w:b/>
          <w:bCs/>
          <w:color w:val="000000"/>
          <w:sz w:val="24"/>
        </w:rPr>
      </w:pPr>
      <w:r>
        <w:rPr>
          <w:rFonts w:ascii="宋体" w:hAnsi="宋体"/>
          <w:b/>
          <w:bCs/>
          <w:color w:val="000000"/>
          <w:sz w:val="24"/>
        </w:rPr>
      </w:r>
      <w:r/>
    </w:p>
    <w:p>
      <w:pPr>
        <w:ind w:left="497"/>
        <w:jc w:val="center"/>
        <w:spacing w:line="360" w:lineRule="auto"/>
        <w:widowControl/>
        <w:rPr>
          <w:rFonts w:ascii="宋体" w:hAnsi="宋体"/>
          <w:b/>
          <w:bCs/>
          <w:color w:val="000000"/>
          <w:sz w:val="24"/>
        </w:rPr>
      </w:pPr>
      <w:r>
        <w:rPr>
          <w:rFonts w:ascii="宋体" w:hAnsi="宋体"/>
          <w:b/>
          <w:bCs/>
          <w:color w:val="000000"/>
          <w:sz w:val="24"/>
        </w:rPr>
        <w:t xml:space="preserve">第二章磋商保证金</w:t>
      </w:r>
      <w:r/>
    </w:p>
    <w:p>
      <w:pPr>
        <w:spacing w:line="360" w:lineRule="auto"/>
        <w:widowControl/>
        <w:rPr>
          <w:rFonts w:ascii="宋体" w:hAnsi="宋体"/>
          <w:b/>
          <w:bCs/>
          <w:color w:val="000000"/>
          <w:sz w:val="24"/>
        </w:rPr>
      </w:pPr>
      <w:r>
        <w:rPr>
          <w:rFonts w:ascii="宋体" w:hAnsi="宋体"/>
          <w:b/>
          <w:bCs/>
          <w:color w:val="000000"/>
          <w:sz w:val="24"/>
        </w:rPr>
      </w:r>
      <w:r/>
    </w:p>
    <w:p>
      <w:pPr>
        <w:spacing w:line="360" w:lineRule="auto"/>
        <w:widowControl/>
        <w:rPr>
          <w:rFonts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ascii="宋体" w:hAnsi="宋体"/>
          <w:b/>
          <w:bCs/>
          <w:color w:val="000000"/>
          <w:sz w:val="24"/>
        </w:rPr>
      </w:pPr>
      <w:r>
        <w:rPr>
          <w:rFonts w:ascii="宋体" w:hAnsi="宋体"/>
          <w:b/>
          <w:bCs/>
          <w:color w:val="000000"/>
          <w:sz w:val="24"/>
        </w:rPr>
      </w:r>
      <w:r/>
    </w:p>
    <w:p>
      <w:pPr>
        <w:pStyle w:val="838"/>
      </w:pPr>
      <w:r/>
      <w:r/>
    </w:p>
    <w:p>
      <w:pPr>
        <w:ind w:left="497"/>
        <w:jc w:val="center"/>
        <w:spacing w:line="360" w:lineRule="auto"/>
        <w:widowControl/>
        <w:rPr>
          <w:rFonts w:ascii="宋体" w:hAnsi="宋体"/>
          <w:b/>
          <w:bCs/>
          <w:color w:val="000000"/>
          <w:sz w:val="24"/>
        </w:rPr>
      </w:pPr>
      <w:r>
        <w:rPr>
          <w:rFonts w:ascii="宋体" w:hAnsi="宋体"/>
          <w:b/>
          <w:bCs/>
          <w:color w:val="000000"/>
          <w:sz w:val="24"/>
        </w:rPr>
        <w:t xml:space="preserve">第三章响应文件</w:t>
      </w:r>
      <w:r/>
    </w:p>
    <w:p>
      <w:pPr>
        <w:jc w:val="left"/>
        <w:spacing w:line="360" w:lineRule="auto"/>
        <w:widowControl/>
        <w:tabs>
          <w:tab w:val="left" w:pos="7191" w:leader="none"/>
        </w:tabs>
        <w:rPr>
          <w:rFonts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ind w:firstLine="482"/>
        <w:jc w:val="left"/>
        <w:spacing w:line="360" w:lineRule="auto"/>
        <w:widowControl/>
        <w:rPr>
          <w:rFonts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ascii="宋体" w:hAnsi="宋体"/>
          <w:bCs/>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sz w:val="24"/>
          <w:highlight w:val="white"/>
        </w:rPr>
        <w:t xml:space="preserve">用win10操作系统。</w:t>
      </w:r>
      <w:r/>
    </w:p>
    <w:p>
      <w:pPr>
        <w:pStyle w:val="842"/>
        <w:ind w:firstLine="480"/>
        <w:spacing w:line="360" w:lineRule="auto"/>
        <w:shd w:val="clear" w:color="ffffff" w:themeColor="background1" w:fill="ffffff" w:themeFill="background1"/>
        <w:rPr>
          <w:rFonts w:ascii="宋体" w:hAnsi="宋体"/>
          <w:color w:val="auto"/>
          <w:sz w:val="24"/>
          <w:highlight w:val="white"/>
        </w:rPr>
      </w:pPr>
      <w:r>
        <w:rPr>
          <w:rFonts w:ascii="宋体" w:hAnsi="宋体"/>
          <w:b/>
          <w:bCs/>
          <w:sz w:val="24"/>
          <w:highlight w:val="white"/>
        </w:rPr>
        <w:t xml:space="preserve">（二）首次响应文件提交的截止时</w:t>
      </w:r>
      <w:r>
        <w:rPr>
          <w:rFonts w:ascii="宋体" w:hAnsi="宋体"/>
          <w:b/>
          <w:bCs/>
          <w:sz w:val="24"/>
        </w:rPr>
        <w:t xml:space="preserve">间</w:t>
      </w:r>
      <w:r>
        <w:rPr>
          <w:rFonts w:ascii="宋体" w:hAnsi="宋体"/>
          <w:b/>
          <w:bCs/>
          <w:color w:val="auto"/>
          <w:sz w:val="24"/>
        </w:rPr>
        <w:t xml:space="preserve">：</w:t>
      </w:r>
      <w:r>
        <w:rPr>
          <w:rFonts w:hint="eastAsia" w:ascii="宋体" w:hAnsi="宋体"/>
          <w:b/>
          <w:bCs/>
          <w:color w:val="auto"/>
          <w:sz w:val="24"/>
          <w:highlight w:val="none"/>
          <w:lang w:eastAsia="zh-CN"/>
          <w14:textFill>
            <w14:gradFill>
              <w14:gsLst>
                <w14:gs w14:pos="0">
                  <w14:srgbClr w14:val="DF0303"/>
                </w14:gs>
                <w14:gs w14:pos="51300">
                  <w14:srgbClr w14:val="FE5F4A"/>
                </w14:gs>
                <w14:gs w14:pos="100000">
                  <w14:srgbClr w14:val="FEA06E"/>
                </w14:gs>
              </w14:gsLst>
              <w14:lin w14:ang="5400000" w14:scaled="1"/>
            </w14:gradFill>
          </w14:textFill>
        </w:rPr>
        <w:t xml:space="preserve">2026年7月21日</w:t>
      </w:r>
      <w:r>
        <w:rPr>
          <w:rFonts w:hint="eastAsia" w:ascii="宋体" w:hAnsi="宋体"/>
          <w:b/>
          <w:bCs/>
          <w:color w:val="auto"/>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09</w:t>
      </w:r>
      <w:r>
        <w:rPr>
          <w:rFonts w:ascii="宋体" w:hAnsi="宋体"/>
          <w:b/>
          <w:bCs/>
          <w:color w:val="auto"/>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hint="eastAsia" w:ascii="宋体" w:hAnsi="宋体"/>
          <w:b/>
          <w:bCs/>
          <w:color w:val="auto"/>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30</w:t>
      </w:r>
      <w:r>
        <w:rPr>
          <w:rFonts w:ascii="宋体" w:hAnsi="宋体"/>
          <w:b/>
          <w:bCs/>
          <w:color w:val="auto"/>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ascii="宋体" w:hAnsi="宋体"/>
          <w:color w:val="auto"/>
          <w:sz w:val="24"/>
          <w:highlight w:val="none"/>
        </w:rPr>
        <w:t xml:space="preserve">在</w:t>
      </w:r>
      <w:r>
        <w:rPr>
          <w:rFonts w:ascii="宋体" w:hAnsi="宋体"/>
          <w:color w:val="auto"/>
          <w:sz w:val="24"/>
          <w:highlight w:val="white"/>
        </w:rPr>
        <w:t xml:space="preserve">截止时间后提交的首次响应文件为无效文件，将被拒收。</w:t>
      </w:r>
      <w:r/>
    </w:p>
    <w:p>
      <w:pPr>
        <w:pStyle w:val="842"/>
        <w:ind w:firstLine="480"/>
        <w:spacing w:line="360" w:lineRule="auto"/>
        <w:shd w:val="clear" w:color="ffffff" w:themeColor="background1" w:fill="ffffff" w:themeFill="background1"/>
        <w:rPr>
          <w:rFonts w:ascii="宋体" w:hAnsi="宋体"/>
          <w:b/>
          <w:bCs/>
          <w:color w:val="auto"/>
          <w:sz w:val="24"/>
          <w:highlight w:val="white"/>
        </w:rPr>
      </w:pPr>
      <w:r>
        <w:rPr>
          <w:rFonts w:ascii="宋体" w:hAnsi="宋体"/>
          <w:b/>
          <w:bCs/>
          <w:color w:val="auto"/>
          <w:sz w:val="24"/>
          <w:highlight w:val="white"/>
        </w:rPr>
        <w:t xml:space="preserve">（三）首次响应文件提交时间、地点：</w:t>
      </w:r>
      <w:r/>
    </w:p>
    <w:p>
      <w:pPr>
        <w:pStyle w:val="842"/>
        <w:ind w:firstLine="480"/>
        <w:spacing w:line="360" w:lineRule="auto"/>
        <w:shd w:val="clear" w:color="ffffff" w:themeColor="background1" w:fill="ffffff" w:themeFill="background1"/>
        <w:rPr>
          <w:rFonts w:ascii="宋体" w:hAnsi="宋体"/>
          <w:color w:val="auto"/>
          <w:sz w:val="24"/>
          <w:highlight w:val="white"/>
        </w:rPr>
      </w:pPr>
      <w:r>
        <w:rPr>
          <w:rFonts w:ascii="宋体" w:hAnsi="宋体"/>
          <w:color w:val="auto"/>
          <w:sz w:val="24"/>
          <w:highlight w:val="white"/>
        </w:rPr>
        <w:t xml:space="preserve">1、提交时间</w:t>
      </w:r>
      <w:r/>
    </w:p>
    <w:p>
      <w:pPr>
        <w:pStyle w:val="842"/>
        <w:ind w:firstLine="480"/>
        <w:spacing w:line="360" w:lineRule="auto"/>
        <w:shd w:val="clear" w:color="ffffff" w:themeColor="background1" w:fill="ffffff" w:themeFill="background1"/>
        <w:rPr>
          <w:rFonts w:ascii="宋体" w:hAnsi="宋体"/>
          <w:b/>
          <w:bCs/>
          <w:color w:val="auto"/>
          <w:sz w:val="24"/>
          <w:highlight w:val="none"/>
        </w:rPr>
      </w:pPr>
      <w:r>
        <w:rPr>
          <w:rFonts w:ascii="宋体" w:hAnsi="宋体"/>
          <w:color w:val="auto"/>
          <w:sz w:val="24"/>
          <w:highlight w:val="white"/>
        </w:rPr>
        <w:t xml:space="preserve">首次响应文件提交的截止</w:t>
      </w:r>
      <w:r>
        <w:rPr>
          <w:rFonts w:ascii="宋体" w:hAnsi="宋体"/>
          <w:color w:val="auto"/>
          <w:sz w:val="24"/>
        </w:rPr>
        <w:t xml:space="preserve">时间</w:t>
      </w:r>
      <w:r>
        <w:rPr>
          <w:rFonts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hint="eastAsia" w:ascii="宋体" w:hAnsi="宋体"/>
          <w:b/>
          <w:bCs/>
          <w:color w:val="0000ff"/>
          <w:sz w:val="24"/>
          <w:highlight w:val="none"/>
          <w:lang w:eastAsia="zh-CN"/>
          <w14:textFill>
            <w14:gradFill>
              <w14:gsLst>
                <w14:gs w14:pos="0">
                  <w14:srgbClr w14:val="DF0303"/>
                </w14:gs>
                <w14:gs w14:pos="51300">
                  <w14:srgbClr w14:val="FE5F4A"/>
                </w14:gs>
                <w14:gs w14:pos="100000">
                  <w14:srgbClr w14:val="FEA06E"/>
                </w14:gs>
              </w14:gsLst>
              <w14:lin w14:ang="5400000" w14:scaled="1"/>
            </w14:gradFill>
          </w14:textFill>
        </w:rPr>
        <w:t xml:space="preserve">2026年7月21日</w:t>
      </w:r>
      <w:r>
        <w:rPr>
          <w:rFonts w:hint="eastAsia"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09</w:t>
      </w:r>
      <w:r>
        <w:rPr>
          <w:rFonts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hint="eastAsia"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30</w:t>
      </w:r>
      <w:r>
        <w:rPr>
          <w:rFonts w:ascii="宋体" w:hAnsi="宋体"/>
          <w:b/>
          <w:bCs/>
          <w:color w:val="0000ff"/>
          <w:sz w:val="24"/>
          <w:highlight w:val="none"/>
          <w14:textFill>
            <w14:gradFill>
              <w14:gsLst>
                <w14:gs w14:pos="0">
                  <w14:srgbClr w14:val="DF0303"/>
                </w14:gs>
                <w14:gs w14:pos="51300">
                  <w14:srgbClr w14:val="FE5F4A"/>
                </w14:gs>
                <w14:gs w14:pos="100000">
                  <w14:srgbClr w14:val="FEA06E"/>
                </w14:gs>
              </w14:gsLst>
              <w14:lin w14:ang="5400000" w14:scaled="1"/>
            </w14:gradFill>
          </w14:textFill>
        </w:rPr>
        <w:t xml:space="preserve">）</w:t>
      </w:r>
      <w:r>
        <w:rPr>
          <w:rFonts w:ascii="宋体" w:hAnsi="宋体"/>
          <w:b/>
          <w:bCs/>
          <w:color w:val="auto"/>
          <w:sz w:val="24"/>
          <w:highlight w:val="none"/>
        </w:rPr>
        <w:t xml:space="preserve">前。</w:t>
      </w:r>
      <w:r/>
    </w:p>
    <w:p>
      <w:pPr>
        <w:pStyle w:val="842"/>
        <w:ind w:firstLine="480"/>
        <w:spacing w:line="360" w:lineRule="auto"/>
        <w:rPr>
          <w:rFonts w:ascii="宋体" w:hAnsi="宋体"/>
          <w:sz w:val="24"/>
          <w:highlight w:val="white"/>
        </w:rPr>
      </w:pPr>
      <w:r>
        <w:rPr>
          <w:rFonts w:ascii="宋体" w:hAnsi="宋体"/>
          <w:sz w:val="24"/>
          <w:highlight w:val="white"/>
        </w:rPr>
        <w:t xml:space="preserve">2、提交地点：</w:t>
      </w:r>
      <w:r/>
    </w:p>
    <w:p>
      <w:pPr>
        <w:pStyle w:val="842"/>
        <w:ind w:firstLine="480"/>
        <w:spacing w:line="360" w:lineRule="auto"/>
        <w:rPr>
          <w:rFonts w:hint="eastAsia" w:ascii="宋体" w:hAnsi="宋体" w:eastAsia="宋体"/>
          <w:sz w:val="24"/>
          <w:highlight w:val="none"/>
        </w:rPr>
      </w:pPr>
      <w:r>
        <w:rPr>
          <w:rFonts w:ascii="宋体" w:hAnsi="宋体"/>
          <w:sz w:val="24"/>
          <w:highlight w:val="white"/>
        </w:rPr>
        <w:t xml:space="preserve">“苏采云”系统（网址：http://jszfcg.jsczt.cn/）“开标大厅”或进入徐州政府采购网（网址：</w:t>
      </w:r>
      <w:r>
        <w:rPr>
          <w:rFonts w:hint="eastAsia" w:ascii="宋体" w:hAnsi="宋体"/>
          <w:sz w:val="24"/>
          <w:highlight w:val="white"/>
        </w:rPr>
        <w:t xml:space="preserve">https://czj.xz.gov.cn/zfcg/index.html</w:t>
      </w:r>
      <w:r>
        <w:rPr>
          <w:rFonts w:ascii="宋体" w:hAnsi="宋体"/>
          <w:sz w:val="24"/>
          <w:highlight w:val="white"/>
        </w:rPr>
        <w:t xml:space="preserve">）-业务工作-用户登录，点击“苏采云”进入系统“开标大厅</w:t>
      </w:r>
      <w:r>
        <w:rPr>
          <w:rFonts w:ascii="宋体" w:hAnsi="宋体"/>
          <w:sz w:val="24"/>
          <w:highlight w:val="none"/>
        </w:rPr>
        <w:t xml:space="preserve">”。</w:t>
      </w:r>
      <w:r/>
    </w:p>
    <w:p>
      <w:pPr>
        <w:pStyle w:val="842"/>
        <w:ind w:firstLine="480"/>
        <w:spacing w:line="360" w:lineRule="auto"/>
        <w:rPr>
          <w:rFonts w:ascii="宋体" w:hAnsi="宋体"/>
          <w:b/>
          <w:bCs/>
          <w:color w:val="auto"/>
          <w:sz w:val="24"/>
          <w:highlight w:val="none"/>
        </w:rPr>
      </w:pPr>
      <w:r>
        <w:rPr>
          <w:rFonts w:ascii="宋体" w:hAnsi="宋体"/>
          <w:b/>
          <w:bCs/>
          <w:sz w:val="24"/>
          <w:highlight w:val="none"/>
        </w:rPr>
        <w:t xml:space="preserve">（四）首次响应文件开启时间</w:t>
      </w:r>
      <w:r>
        <w:rPr>
          <w:rFonts w:ascii="宋体" w:hAnsi="宋体"/>
          <w:b/>
          <w:bCs/>
          <w:color w:val="auto"/>
          <w:sz w:val="24"/>
          <w:highlight w:val="none"/>
        </w:rPr>
        <w:t xml:space="preserve">：</w:t>
      </w:r>
      <w:r>
        <w:rPr>
          <w:rFonts w:hint="eastAsia" w:ascii="宋体" w:hAnsi="宋体"/>
          <w:b/>
          <w:bCs/>
          <w:color w:val="c00000"/>
          <w:sz w:val="24"/>
          <w:highlight w:val="none"/>
          <w:lang w:eastAsia="zh-CN"/>
        </w:rPr>
        <w:t xml:space="preserve">2026年7月21日</w:t>
      </w:r>
      <w:r>
        <w:rPr>
          <w:rFonts w:hint="eastAsia" w:ascii="宋体" w:hAnsi="宋体"/>
          <w:b/>
          <w:bCs/>
          <w:color w:val="c00000"/>
          <w:sz w:val="24"/>
          <w:highlight w:val="none"/>
        </w:rPr>
        <w:t xml:space="preserve">09</w:t>
      </w:r>
      <w:r>
        <w:rPr>
          <w:rFonts w:ascii="宋体" w:hAnsi="宋体"/>
          <w:b/>
          <w:bCs/>
          <w:color w:val="c00000"/>
          <w:sz w:val="24"/>
          <w:highlight w:val="none"/>
        </w:rPr>
        <w:t xml:space="preserve">:</w:t>
      </w:r>
      <w:r>
        <w:rPr>
          <w:rFonts w:hint="eastAsia" w:ascii="宋体" w:hAnsi="宋体"/>
          <w:b/>
          <w:bCs/>
          <w:color w:val="c00000"/>
          <w:sz w:val="24"/>
          <w:highlight w:val="none"/>
        </w:rPr>
        <w:t xml:space="preserve">30。</w:t>
      </w:r>
      <w:r/>
    </w:p>
    <w:p>
      <w:pPr>
        <w:pStyle w:val="842"/>
        <w:ind w:firstLine="480"/>
        <w:spacing w:line="360" w:lineRule="auto"/>
        <w:rPr>
          <w:rFonts w:ascii="宋体" w:hAnsi="宋体"/>
          <w:b/>
          <w:bCs/>
          <w:color w:val="000000"/>
          <w:sz w:val="24"/>
        </w:rPr>
      </w:pPr>
      <w:r>
        <w:rPr>
          <w:rFonts w:ascii="宋体" w:hAnsi="宋体"/>
          <w:b/>
          <w:bCs/>
          <w:color w:val="000000"/>
          <w:sz w:val="24"/>
        </w:rPr>
        <w:t xml:space="preserve">（五）首次响应文件开启地点：</w:t>
      </w:r>
      <w:r/>
    </w:p>
    <w:p>
      <w:pPr>
        <w:pStyle w:val="842"/>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w:t>
      </w:r>
      <w:r>
        <w:rPr>
          <w:rFonts w:hint="eastAsia" w:ascii="宋体" w:hAnsi="宋体"/>
          <w:color w:val="000000"/>
          <w:sz w:val="24"/>
        </w:rPr>
        <w:t xml:space="preserve">https://czj.xz.gov.cn/zfcg/index.html</w:t>
      </w:r>
      <w:r>
        <w:rPr>
          <w:rFonts w:ascii="宋体" w:hAnsi="宋体"/>
          <w:color w:val="000000"/>
          <w:sz w:val="24"/>
        </w:rPr>
        <w:t xml:space="preserve">）-业务工作-用户登录，点击“苏采云”进入系统“开标大厅”。</w:t>
      </w:r>
      <w:r/>
    </w:p>
    <w:p>
      <w:pPr>
        <w:pStyle w:val="842"/>
        <w:ind w:firstLine="480"/>
        <w:spacing w:line="360" w:lineRule="auto"/>
        <w:rPr>
          <w:rFonts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42"/>
        <w:ind w:firstLine="480"/>
        <w:spacing w:line="360" w:lineRule="auto"/>
        <w:rPr>
          <w:rFonts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842"/>
        <w:ind w:firstLine="480"/>
        <w:spacing w:line="360" w:lineRule="auto"/>
        <w:rPr>
          <w:rFonts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842"/>
        <w:ind w:firstLine="480"/>
        <w:spacing w:line="360" w:lineRule="auto"/>
        <w:rPr>
          <w:rFonts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2"/>
        <w:ind w:firstLine="480"/>
        <w:spacing w:line="360" w:lineRule="auto"/>
        <w:rPr>
          <w:rFonts w:ascii="宋体" w:hAnsi="宋体"/>
          <w:color w:val="000000"/>
          <w:sz w:val="24"/>
        </w:rPr>
      </w:pPr>
      <w:r>
        <w:rPr>
          <w:rFonts w:ascii="宋体" w:hAnsi="宋体"/>
          <w:color w:val="000000"/>
          <w:sz w:val="24"/>
        </w:rPr>
        <w:t xml:space="preserve">（十）相关说明:供应商在“苏采云”系统中提交首次响应文件的时间即为数据电文（响应文件，下同）的发送时间和接收时间。</w:t>
      </w:r>
      <w:r/>
    </w:p>
    <w:p>
      <w:pPr>
        <w:pStyle w:val="842"/>
        <w:spacing w:line="360" w:lineRule="auto"/>
        <w:rPr>
          <w:rFonts w:ascii="宋体" w:hAnsi="宋体"/>
          <w:b/>
          <w:bCs/>
          <w:color w:val="000000"/>
          <w:sz w:val="24"/>
        </w:rPr>
      </w:pPr>
      <w:r>
        <w:rPr>
          <w:rFonts w:ascii="宋体" w:hAnsi="宋体"/>
          <w:b/>
          <w:bCs/>
          <w:color w:val="000000"/>
          <w:sz w:val="24"/>
        </w:rPr>
        <w:t xml:space="preserve">十三、响应文件编制要求</w:t>
      </w:r>
      <w:r/>
    </w:p>
    <w:p>
      <w:pPr>
        <w:pStyle w:val="842"/>
        <w:ind w:firstLine="480"/>
        <w:spacing w:line="360" w:lineRule="auto"/>
        <w:rPr>
          <w:rFonts w:ascii="宋体" w:hAnsi="宋体"/>
          <w:b/>
          <w:bCs/>
          <w:color w:val="000000"/>
          <w:sz w:val="24"/>
        </w:rPr>
      </w:pPr>
      <w:r>
        <w:rPr>
          <w:rFonts w:ascii="宋体" w:hAnsi="宋体"/>
          <w:b/>
          <w:bCs/>
          <w:color w:val="000000"/>
          <w:sz w:val="24"/>
        </w:rPr>
        <w:t xml:space="preserve">请按照以下要求（包括但不限于以下要求）制作：</w:t>
      </w:r>
      <w:r/>
    </w:p>
    <w:p>
      <w:pPr>
        <w:pStyle w:val="842"/>
        <w:ind w:firstLine="425"/>
        <w:spacing w:line="360" w:lineRule="auto"/>
        <w:rPr>
          <w:rFonts w:ascii="宋体" w:hAnsi="宋体"/>
          <w:b/>
          <w:color w:val="000000"/>
          <w:sz w:val="24"/>
        </w:rPr>
      </w:pPr>
      <w:r>
        <w:rPr>
          <w:rFonts w:ascii="宋体" w:hAnsi="宋体"/>
          <w:b/>
          <w:color w:val="000000"/>
          <w:sz w:val="24"/>
        </w:rPr>
        <w:t xml:space="preserve">（一）基本目录</w:t>
      </w:r>
      <w:r/>
    </w:p>
    <w:p>
      <w:pPr>
        <w:pStyle w:val="842"/>
        <w:ind w:firstLine="480"/>
        <w:spacing w:line="360" w:lineRule="auto"/>
        <w:rPr>
          <w:rFonts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7</w:t>
      </w:r>
      <w:r>
        <w:rPr>
          <w:rFonts w:ascii="宋体" w:hAnsi="宋体"/>
          <w:b/>
          <w:color w:val="000000"/>
          <w:sz w:val="24"/>
        </w:rPr>
        <w:t xml:space="preserve">项必须提供，否则响应无效）</w:t>
      </w:r>
      <w:r/>
    </w:p>
    <w:p>
      <w:pPr>
        <w:ind w:right="-334" w:firstLine="482"/>
        <w:spacing w:line="360" w:lineRule="auto"/>
        <w:widowControl/>
        <w:rPr>
          <w:rFonts w:ascii="宋体" w:hAnsi="宋体" w:cs="宋体"/>
          <w:color w:val="000000"/>
          <w:sz w:val="24"/>
          <w:highlight w:val="none"/>
        </w:rPr>
      </w:pPr>
      <w:r>
        <w:rPr>
          <w:rFonts w:ascii="宋体" w:hAnsi="宋体"/>
          <w:color w:val="000000"/>
          <w:sz w:val="24"/>
          <w:highlight w:val="none"/>
        </w:rPr>
        <w:t xml:space="preserve">1、</w:t>
      </w:r>
      <w:r>
        <w:rPr>
          <w:rFonts w:hint="eastAsia" w:ascii="宋体" w:hAnsi="宋体" w:cs="宋体"/>
          <w:color w:val="000000"/>
          <w:sz w:val="24"/>
          <w:highlight w:val="none"/>
          <w:lang w:eastAsia="zh-CN"/>
        </w:rPr>
        <w:t xml:space="preserve">供应商合法有效的法人或者其他组织的营业执照等证明文件，自然人的身份证明。以上证明文件的扫描件</w:t>
      </w:r>
      <w:r>
        <w:rPr>
          <w:rFonts w:hint="eastAsia" w:ascii="宋体" w:hAnsi="宋体" w:cs="宋体"/>
          <w:color w:val="000000"/>
          <w:sz w:val="24"/>
          <w:highlight w:val="none"/>
        </w:rPr>
        <w:t xml:space="preserve">。</w:t>
      </w:r>
      <w:r/>
    </w:p>
    <w:p>
      <w:pPr>
        <w:ind w:right="-334" w:firstLine="482"/>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2、财务状况报告（即提供供应商的本项目开标时间前6个月内任何时间的资产负债表、利润表扫描件各一份；或合法有效的经第三方机构审计的202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年度或202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年度财务审计报告扫描件一份；或供应商的本项目开标时间前6个月内银行出具的资信证明扫描件一份）。</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4、具备履行合同所必需的设备和专业技术能力的证明材料（响应文件中提供《具备履行合同所必需的设备和专业技术能力的书面声明（附证明材料扫描件）》（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5、供应商参加政府采购活动前3年内在经营活动中没有重大违法记录的书面声明（加盖电子签章，格式见《磋商文件》附件）。</w:t>
      </w:r>
      <w:r/>
    </w:p>
    <w:p>
      <w:pPr>
        <w:ind w:right="-334"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ascii="宋体" w:hAnsi="宋体"/>
          <w:b/>
          <w:color w:val="000000"/>
          <w:sz w:val="24"/>
          <w:highlight w:val="none"/>
        </w:rPr>
      </w:pPr>
      <w:r>
        <w:rPr>
          <w:rFonts w:ascii="宋体" w:hAnsi="宋体"/>
          <w:b/>
          <w:color w:val="000000"/>
          <w:sz w:val="24"/>
          <w:highlight w:val="none"/>
        </w:rPr>
        <w:t xml:space="preserve">注：中小微企业，应当同时符合以下条件：</w:t>
      </w:r>
      <w:r/>
    </w:p>
    <w:p>
      <w:pPr>
        <w:ind w:right="-334" w:firstLine="36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630" w:right="-334"/>
        <w:spacing w:line="360" w:lineRule="auto"/>
        <w:widowControl/>
        <w:rPr>
          <w:rFonts w:ascii="宋体" w:hAnsi="宋体"/>
          <w:color w:val="000000"/>
          <w:sz w:val="24"/>
        </w:rPr>
      </w:pPr>
      <w:r>
        <w:rPr>
          <w:rFonts w:hint="eastAsia" w:ascii="宋体" w:hAnsi="宋体"/>
          <w:bCs/>
          <w:color w:val="000000"/>
          <w:sz w:val="24"/>
          <w:lang w:val="en-US" w:eastAsia="zh-CN"/>
        </w:rPr>
        <w:t xml:space="preserve">7</w:t>
      </w:r>
      <w:r>
        <w:rPr>
          <w:rFonts w:hint="eastAsia" w:ascii="宋体" w:hAnsi="宋体"/>
          <w:bCs/>
          <w:color w:val="000000"/>
          <w:sz w:val="24"/>
        </w:rPr>
        <w:t xml:space="preserve">、本项目的特定资格要求:</w:t>
      </w:r>
      <w:r/>
    </w:p>
    <w:p>
      <w:pPr>
        <w:ind w:firstLine="482"/>
        <w:jc w:val="left"/>
        <w:spacing w:line="360" w:lineRule="auto"/>
        <w:widowControl/>
        <w:rPr>
          <w:rFonts w:hint="eastAsia" w:ascii="宋体" w:hAnsi="宋体" w:eastAsia="宋体"/>
          <w:b/>
          <w:bCs/>
          <w:color w:val="000000"/>
          <w:sz w:val="24"/>
          <w:highlight w:val="white"/>
        </w:rPr>
      </w:pPr>
      <w:r>
        <w:rPr>
          <w:rFonts w:hint="eastAsia" w:ascii="宋体" w:hAnsi="宋体"/>
          <w:b/>
          <w:bCs/>
          <w:color w:val="000000"/>
          <w:sz w:val="24"/>
          <w:highlight w:val="white"/>
        </w:rPr>
        <w:t xml:space="preserve">①即供应商须具备市政公用工程施工总承包叁级（含）以上资质</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lang w:val="en-US" w:eastAsia="zh-CN"/>
        </w:rPr>
        <w:t xml:space="preserve">及测绘乙级及以上资质；</w:t>
      </w:r>
      <w:r>
        <w:rPr>
          <w:rFonts w:hint="eastAsia" w:ascii="宋体" w:hAnsi="宋体"/>
          <w:b/>
          <w:bCs/>
          <w:color w:val="000000"/>
          <w:sz w:val="24"/>
          <w:highlight w:val="white"/>
        </w:rPr>
        <w:t xml:space="preserve">并具有有效的安全生产许可证；（提供原件扫描件并加盖电子签章</w:t>
      </w:r>
      <w:r>
        <w:rPr>
          <w:rFonts w:hint="eastAsia" w:ascii="宋体" w:hAnsi="宋体"/>
          <w:b/>
          <w:bCs/>
          <w:color w:val="000000"/>
          <w:sz w:val="24"/>
          <w:highlight w:val="white"/>
          <w:lang w:eastAsia="zh-CN"/>
        </w:rPr>
        <w:t xml:space="preserve">）</w:t>
      </w:r>
      <w:r>
        <w:rPr>
          <w:highlight w:val="none"/>
        </w:rPr>
        <w:t xml:space="preserve">。</w:t>
      </w:r>
      <w:r>
        <w:rPr>
          <w:highlight w:val="white"/>
        </w:rPr>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说明：</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本项目不接受联合体投标；</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.为本采购项目提供整体设计、规范编制或者项目管理、监理、检测等服务的供应商，不得再参加本采购项目的采购活动。</w:t>
      </w:r>
      <w:r/>
    </w:p>
    <w:p>
      <w:pPr>
        <w:jc w:val="left"/>
        <w:spacing w:line="360" w:lineRule="auto"/>
        <w:widowControl/>
        <w:rPr>
          <w:rFonts w:ascii="宋体" w:hAnsi="宋体"/>
          <w:b/>
          <w:bCs/>
          <w:color w:val="000000"/>
          <w:sz w:val="24"/>
          <w:highlight w:val="none"/>
        </w:rPr>
      </w:pPr>
      <w:r>
        <w:rPr>
          <w:rFonts w:ascii="宋体" w:hAnsi="宋体"/>
          <w:b/>
          <w:bCs/>
          <w:color w:val="000000"/>
          <w:sz w:val="24"/>
        </w:rPr>
        <w:t xml:space="preserve">（三）符合</w:t>
      </w:r>
      <w:r>
        <w:rPr>
          <w:rFonts w:ascii="宋体" w:hAnsi="宋体"/>
          <w:b/>
          <w:bCs/>
          <w:color w:val="000000"/>
          <w:sz w:val="24"/>
          <w:highlight w:val="none"/>
        </w:rPr>
        <w:t xml:space="preserve">条件（必须提供，否则响应无效）</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1、磋商报价表（电子签章，格式见《磋商文件》附件）；</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、分项价格表（具有标价的工程量清单与报价表）（电子签章，格式见工程量清单）；</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授权委托书（电子签章，格式见《磋商文件》附件）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偏离表（电子签章，格式见《磋商文件》附件）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ascii="宋体" w:hAnsi="宋体"/>
          <w:color w:val="000000"/>
          <w:sz w:val="24"/>
          <w:highlight w:val="none"/>
        </w:rPr>
        <w:t xml:space="preserve">承诺书（电子签章，格式见《磋商文件》附件）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、供应商相关承诺（电子签章，格式见《磋商文件》附件）；</w:t>
      </w:r>
      <w:r/>
    </w:p>
    <w:p>
      <w:pPr>
        <w:ind w:firstLine="482"/>
        <w:jc w:val="left"/>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完成项目所必须设备的承诺书</w:t>
      </w:r>
      <w:r>
        <w:rPr>
          <w:rFonts w:hint="eastAsia" w:ascii="宋体" w:hAnsi="宋体"/>
          <w:color w:val="000000"/>
          <w:sz w:val="24"/>
          <w:highlight w:val="none"/>
        </w:rPr>
        <w:t xml:space="preserve">（电子签章，格式见《磋商文件》附件）；</w:t>
      </w:r>
      <w:r/>
    </w:p>
    <w:p>
      <w:pPr>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8、供应商按时进场书面声明</w:t>
      </w:r>
      <w:r>
        <w:rPr>
          <w:rFonts w:hint="eastAsia" w:ascii="宋体" w:hAnsi="宋体"/>
          <w:color w:val="000000"/>
          <w:sz w:val="24"/>
          <w:highlight w:val="none"/>
        </w:rPr>
        <w:t xml:space="preserve">（电子签章，格式见《磋商文件》附件）；</w:t>
      </w:r>
      <w:r/>
    </w:p>
    <w:p>
      <w:pPr>
        <w:ind w:firstLine="482"/>
        <w:jc w:val="left"/>
        <w:spacing w:line="360" w:lineRule="auto"/>
        <w:widowControl/>
        <w:rPr>
          <w:highlight w:val="none"/>
        </w:rPr>
      </w:pPr>
      <w:r>
        <w:rPr>
          <w:rFonts w:hint="eastAsia" w:ascii="宋体" w:hAnsi="宋体"/>
          <w:color w:val="000000"/>
          <w:sz w:val="24"/>
          <w:highlight w:val="none"/>
          <w:lang w:val="en-US" w:eastAsia="zh-CN"/>
        </w:rPr>
        <w:t xml:space="preserve">9、投标人对“工作人员配备要求”的承诺</w:t>
      </w:r>
      <w:r>
        <w:rPr>
          <w:rFonts w:hint="eastAsia" w:ascii="宋体" w:hAnsi="宋体"/>
          <w:color w:val="000000"/>
          <w:sz w:val="24"/>
          <w:highlight w:val="none"/>
        </w:rPr>
        <w:t xml:space="preserve">（电子签章，格式见《磋商文件》附件）；</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（四）综合评审评分项</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、业绩（要求见《磋商文件》附件1、《评分细则》）；</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2、技术部分</w:t>
      </w:r>
      <w:r>
        <w:rPr>
          <w:rFonts w:ascii="宋体" w:hAnsi="宋体"/>
          <w:color w:val="000000"/>
          <w:sz w:val="24"/>
          <w:highlight w:val="none"/>
        </w:rPr>
        <w:t xml:space="preserve">（要求见《磋商文件》附件1、《评分细则》及附件：2、《项目要求（采购需求）》）；</w:t>
      </w:r>
      <w:r/>
    </w:p>
    <w:p>
      <w:pPr>
        <w:ind w:firstLine="480"/>
        <w:jc w:val="left"/>
        <w:spacing w:line="360" w:lineRule="auto"/>
        <w:widowControl/>
        <w:rPr>
          <w:rFonts w:ascii="Times New Roman" w:hAnsi="Times New Roman"/>
          <w:sz w:val="20"/>
          <w:szCs w:val="20"/>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、评分细则中评分得分需提供的相关证明文件扫描件或供应商认为需要提供的其他资料扫描件。</w:t>
      </w:r>
      <w:r/>
    </w:p>
    <w:p>
      <w:pPr>
        <w:pStyle w:val="842"/>
        <w:spacing w:line="360" w:lineRule="auto"/>
        <w:rPr>
          <w:rFonts w:ascii="宋体" w:hAnsi="宋体"/>
          <w:b/>
          <w:color w:val="000000"/>
          <w:sz w:val="24"/>
          <w:highlight w:val="none"/>
        </w:rPr>
      </w:pPr>
      <w:r>
        <w:rPr>
          <w:rFonts w:ascii="宋体" w:hAnsi="宋体"/>
          <w:b/>
          <w:color w:val="000000"/>
          <w:sz w:val="24"/>
          <w:highlight w:val="none"/>
        </w:rPr>
        <w:t xml:space="preserve">（五）价格折扣文件格式</w:t>
      </w:r>
      <w:r/>
    </w:p>
    <w:p>
      <w:pPr>
        <w:pStyle w:val="842"/>
        <w:ind w:firstLine="482"/>
        <w:spacing w:line="360" w:lineRule="auto"/>
        <w:rPr>
          <w:rFonts w:ascii="宋体" w:hAnsi="宋体"/>
          <w:bCs/>
          <w:color w:val="000000"/>
          <w:sz w:val="24"/>
          <w:highlight w:val="none"/>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p>
    <w:p>
      <w:pPr>
        <w:pStyle w:val="84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本项目属于专门面向中小企业采购的项目，评审时不再执行价格评审优惠政策。</w:t>
      </w:r>
      <w:r/>
    </w:p>
    <w:p>
      <w:pPr>
        <w:pStyle w:val="842"/>
        <w:spacing w:line="360" w:lineRule="auto"/>
        <w:rPr>
          <w:rFonts w:ascii="宋体" w:hAnsi="宋体"/>
          <w:b/>
          <w:bCs/>
          <w:color w:val="000000"/>
          <w:sz w:val="24"/>
          <w:highlight w:val="none"/>
        </w:rPr>
      </w:pPr>
      <w:r>
        <w:rPr>
          <w:rFonts w:ascii="宋体" w:hAnsi="宋体"/>
          <w:b/>
          <w:bCs/>
          <w:color w:val="000000"/>
          <w:sz w:val="24"/>
          <w:highlight w:val="none"/>
        </w:rPr>
        <w:t xml:space="preserve">（六）提交的首次响应文件的密封、签署、盖章要求：</w:t>
      </w:r>
      <w:r/>
    </w:p>
    <w:p>
      <w:pPr>
        <w:pStyle w:val="842"/>
        <w:ind w:firstLine="480"/>
        <w:spacing w:line="360" w:lineRule="auto"/>
        <w:rPr>
          <w:rFonts w:ascii="宋体" w:hAnsi="宋体"/>
          <w:color w:val="000000"/>
          <w:sz w:val="24"/>
          <w:highlight w:val="none"/>
        </w:rPr>
      </w:pPr>
      <w:r>
        <w:rPr>
          <w:rFonts w:ascii="宋体" w:hAnsi="宋体"/>
          <w:color w:val="000000"/>
          <w:sz w:val="24"/>
          <w:highlight w:val="none"/>
        </w:rPr>
        <w:t xml:space="preserve">1、密封（加密）要求：</w:t>
      </w:r>
      <w:r/>
    </w:p>
    <w:p>
      <w:pPr>
        <w:pStyle w:val="842"/>
        <w:ind w:firstLine="480"/>
        <w:spacing w:line="360" w:lineRule="auto"/>
        <w:rPr>
          <w:rFonts w:ascii="宋体" w:hAnsi="宋体"/>
          <w:sz w:val="24"/>
          <w:highlight w:val="none"/>
        </w:rPr>
      </w:pPr>
      <w:r>
        <w:rPr>
          <w:rFonts w:ascii="宋体" w:hAnsi="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42"/>
        <w:ind w:firstLine="480"/>
        <w:spacing w:line="360" w:lineRule="auto"/>
        <w:rPr>
          <w:rFonts w:ascii="宋体" w:hAnsi="宋体"/>
          <w:sz w:val="24"/>
        </w:rPr>
      </w:pPr>
      <w:r>
        <w:rPr>
          <w:rFonts w:ascii="宋体" w:hAnsi="宋体"/>
          <w:sz w:val="24"/>
          <w:highlight w:val="none"/>
        </w:rPr>
        <w:t xml:space="preserve">2、签署要求：</w:t>
      </w:r>
      <w:r>
        <w:rPr>
          <w:rFonts w:hint="eastAsia" w:ascii="宋体" w:hAnsi="宋体"/>
          <w:b/>
          <w:bCs/>
          <w:sz w:val="24"/>
          <w:highlight w:val="none"/>
        </w:rPr>
        <w:t xml:space="preserve">特别提醒：竞争性磋商文件中</w:t>
      </w:r>
      <w:r>
        <w:rPr>
          <w:rFonts w:hint="eastAsia" w:ascii="宋体" w:hAnsi="宋体"/>
          <w:b/>
          <w:bCs/>
          <w:sz w:val="24"/>
        </w:rPr>
        <w:t xml:space="preserve">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842"/>
        <w:ind w:firstLine="480"/>
        <w:spacing w:line="360" w:lineRule="auto"/>
        <w:rPr>
          <w:rFonts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842"/>
        <w:spacing w:line="360" w:lineRule="auto"/>
        <w:rPr>
          <w:rFonts w:hint="eastAsia" w:ascii="宋体" w:hAnsi="宋体" w:eastAsia="宋体"/>
          <w:b/>
          <w:bCs/>
          <w:sz w:val="24"/>
          <w:lang w:eastAsia="zh-CN"/>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w:t>
      </w:r>
      <w:r/>
    </w:p>
    <w:p>
      <w:pPr>
        <w:pStyle w:val="842"/>
        <w:ind w:firstLine="497"/>
        <w:spacing w:line="360" w:lineRule="auto"/>
        <w:rPr>
          <w:rFonts w:ascii="宋体" w:hAnsi="宋体"/>
          <w:sz w:val="24"/>
        </w:rPr>
      </w:pPr>
      <w:r>
        <w:rPr>
          <w:rFonts w:ascii="宋体" w:hAnsi="宋体"/>
          <w:sz w:val="24"/>
        </w:rPr>
        <w:t xml:space="preserve">注：</w:t>
      </w:r>
      <w:r/>
    </w:p>
    <w:p>
      <w:pPr>
        <w:pStyle w:val="842"/>
        <w:ind w:firstLine="497"/>
        <w:spacing w:line="360" w:lineRule="auto"/>
        <w:rPr>
          <w:rFonts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842"/>
        <w:ind w:firstLine="480"/>
        <w:jc w:val="left"/>
        <w:spacing w:line="360" w:lineRule="auto"/>
        <w:rPr>
          <w:rFonts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842"/>
        <w:ind w:firstLine="478"/>
        <w:jc w:val="center"/>
        <w:spacing w:line="360" w:lineRule="auto"/>
        <w:rPr>
          <w:rFonts w:ascii="宋体" w:hAnsi="宋体"/>
          <w:b/>
          <w:bCs/>
          <w:sz w:val="24"/>
        </w:rPr>
      </w:pPr>
      <w:r>
        <w:rPr>
          <w:rFonts w:ascii="宋体" w:hAnsi="宋体"/>
          <w:b/>
          <w:bCs/>
          <w:sz w:val="24"/>
        </w:rPr>
        <w:t xml:space="preserve">第四章磋商相关说明</w:t>
      </w:r>
      <w:r/>
    </w:p>
    <w:p>
      <w:pPr>
        <w:pStyle w:val="842"/>
        <w:spacing w:line="360" w:lineRule="auto"/>
        <w:rPr>
          <w:rFonts w:ascii="宋体" w:hAnsi="宋体"/>
          <w:b/>
          <w:bCs/>
          <w:sz w:val="24"/>
        </w:rPr>
      </w:pPr>
      <w:r>
        <w:rPr>
          <w:rFonts w:ascii="宋体" w:hAnsi="宋体"/>
          <w:b/>
          <w:bCs/>
          <w:sz w:val="24"/>
        </w:rPr>
        <w:t xml:space="preserve">十四、磋商相关说明</w:t>
      </w:r>
      <w:r/>
    </w:p>
    <w:p>
      <w:pPr>
        <w:pStyle w:val="842"/>
        <w:spacing w:line="360" w:lineRule="auto"/>
        <w:rPr>
          <w:rFonts w:hint="eastAsia" w:ascii="宋体" w:hAnsi="宋体"/>
          <w:b/>
          <w:bCs/>
          <w:sz w:val="24"/>
        </w:rPr>
      </w:pPr>
      <w:r>
        <w:rPr>
          <w:rFonts w:ascii="宋体" w:hAnsi="宋体"/>
          <w:b/>
          <w:bCs/>
          <w:sz w:val="24"/>
        </w:rPr>
        <w:t xml:space="preserve">（一）磋商要求</w:t>
      </w:r>
      <w:r/>
    </w:p>
    <w:p>
      <w:pPr>
        <w:pStyle w:val="842"/>
        <w:ind w:firstLine="480"/>
        <w:spacing w:line="360" w:lineRule="auto"/>
        <w:rPr>
          <w:rFonts w:hint="eastAsia"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842"/>
        <w:ind w:firstLine="480"/>
        <w:spacing w:line="360" w:lineRule="auto"/>
        <w:rPr>
          <w:rFonts w:hint="eastAsia"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842"/>
        <w:ind w:firstLine="480"/>
        <w:spacing w:line="360" w:lineRule="auto"/>
        <w:rPr>
          <w:rFonts w:hint="eastAsia"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42"/>
        <w:ind w:firstLine="480"/>
        <w:spacing w:line="360" w:lineRule="auto"/>
        <w:rPr>
          <w:rFonts w:hint="eastAsia" w:ascii="宋体" w:hAnsi="宋体"/>
          <w:sz w:val="24"/>
        </w:rPr>
      </w:pPr>
      <w:r>
        <w:rPr>
          <w:rFonts w:hint="eastAsia" w:ascii="宋体" w:hAnsi="宋体"/>
          <w:sz w:val="24"/>
        </w:rPr>
        <w:t xml:space="preserve">4.磋商顺序按照电子标书解密先后时间进行，解密时间相同的，不分先后顺序。</w:t>
      </w:r>
      <w:r/>
    </w:p>
    <w:p>
      <w:pPr>
        <w:pStyle w:val="850"/>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highlight w:val="none"/>
          <w:lang w:val="en-US" w:eastAsia="zh-CN" w:bidi="ar-SA"/>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pStyle w:val="842"/>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842"/>
        <w:ind w:firstLine="497"/>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7.未在规定时间内进行报价的，视为响应无效。</w:t>
      </w:r>
      <w:r/>
    </w:p>
    <w:p>
      <w:pPr>
        <w:pStyle w:val="842"/>
        <w:ind w:firstLine="480"/>
        <w:keepLines w:val="0"/>
        <w:keepNext w:val="0"/>
        <w:pageBreakBefore w:val="0"/>
        <w:spacing w:line="440" w:lineRule="exact"/>
        <w:widowControl w:val="off"/>
        <w:rPr>
          <w:rFonts w:hint="eastAsia" w:ascii="宋体" w:hAnsi="宋体" w:eastAsia="宋体" w:cs="宋体"/>
          <w:b/>
          <w:bCs/>
          <w:color w:val="ff0000"/>
          <w:sz w:val="24"/>
          <w:highlight w:val="none"/>
          <w:lang w:val="en-US" w:eastAsia="zh-CN"/>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ff0000"/>
          <w:sz w:val="24"/>
          <w:highlight w:val="none"/>
        </w:rPr>
        <w:t xml:space="preserve">本项目报价采用二轮报价，</w:t>
      </w:r>
      <w:r>
        <w:rPr>
          <w:rFonts w:hint="eastAsia" w:ascii="宋体" w:hAnsi="宋体" w:eastAsia="宋体" w:cs="宋体"/>
          <w:b/>
          <w:bCs/>
          <w:color w:val="ff0000"/>
          <w:sz w:val="24"/>
          <w:highlight w:val="none"/>
          <w:lang w:val="en-US" w:eastAsia="zh-CN"/>
        </w:rPr>
        <w:t xml:space="preserve">各供应商在未进行第二次报价前，请不要离开开标系统，供应商</w:t>
      </w:r>
      <w:r>
        <w:rPr>
          <w:rFonts w:hint="eastAsia" w:ascii="宋体" w:hAnsi="宋体" w:cs="宋体"/>
          <w:b/>
          <w:bCs/>
          <w:color w:val="ff0000"/>
          <w:sz w:val="24"/>
          <w:highlight w:val="none"/>
        </w:rPr>
        <w:t xml:space="preserve">应凭CA数字证书以及能够登录“苏采云”系统的电脑在规定时间内进行二轮报价，如未进行二轮报价，</w:t>
      </w:r>
      <w:r>
        <w:rPr>
          <w:rFonts w:ascii="宋体" w:hAnsi="宋体" w:cs="宋体"/>
          <w:b/>
          <w:color w:val="ff0000"/>
          <w:sz w:val="24"/>
          <w:highlight w:val="none"/>
        </w:rPr>
        <w:t xml:space="preserve">视为响应无效</w:t>
      </w:r>
      <w:r>
        <w:rPr>
          <w:rFonts w:hint="eastAsia" w:ascii="宋体" w:hAnsi="宋体" w:eastAsia="宋体" w:cs="宋体"/>
          <w:b/>
          <w:bCs/>
          <w:color w:val="ff0000"/>
          <w:sz w:val="24"/>
          <w:highlight w:val="none"/>
          <w:lang w:val="en-US" w:eastAsia="zh-CN"/>
        </w:rPr>
        <w:t xml:space="preserve">，由供应商负责。</w:t>
      </w:r>
      <w:r/>
    </w:p>
    <w:p>
      <w:pPr>
        <w:pStyle w:val="842"/>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.被邀请参与磋商的供应商如未按上述磋商要求执行，视同放弃磋商的权利。</w:t>
      </w:r>
      <w:r/>
    </w:p>
    <w:p>
      <w:pPr>
        <w:pStyle w:val="842"/>
        <w:ind w:firstLine="480"/>
        <w:spacing w:line="360" w:lineRule="auto"/>
        <w:rPr>
          <w:rFonts w:hint="eastAsia" w:ascii="宋体" w:hAnsi="宋体"/>
          <w:sz w:val="24"/>
        </w:rPr>
      </w:pPr>
      <w:r>
        <w:rPr>
          <w:rFonts w:ascii="宋体" w:hAnsi="宋体"/>
          <w:sz w:val="24"/>
        </w:rPr>
        <w:t xml:space="preserve">（二）查询及使用供应商信用记录</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（4）“信用中国（江苏徐州）”网（</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hint="eastAsia" w:ascii="宋体" w:hAnsi="宋体" w:eastAsia="宋体"/>
          <w:sz w:val="24"/>
          <w:szCs w:val="20"/>
          <w:lang w:eastAsia="zh-CN"/>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842"/>
        <w:ind w:firstLine="480"/>
        <w:spacing w:line="360" w:lineRule="auto"/>
        <w:rPr>
          <w:rFonts w:ascii="宋体" w:hAnsi="宋体"/>
          <w:color w:val="000000"/>
          <w:sz w:val="24"/>
        </w:rPr>
      </w:pPr>
      <w:r>
        <w:rPr>
          <w:rFonts w:ascii="宋体" w:hAnsi="宋体"/>
          <w:color w:val="000000"/>
          <w:sz w:val="24"/>
        </w:rPr>
        <w:t xml:space="preserve">经磋商确定最终采购需求和提交最后报价的供应商后，由磋商小组采用综合评分法对提交最后报价的供应商的响应文件和最后报价进行综合评分。</w:t>
      </w:r>
      <w:r/>
    </w:p>
    <w:p>
      <w:pPr>
        <w:pStyle w:val="842"/>
        <w:ind w:firstLine="480"/>
        <w:spacing w:line="360" w:lineRule="auto"/>
        <w:rPr>
          <w:rFonts w:ascii="宋体" w:hAnsi="宋体"/>
          <w:color w:val="000000"/>
          <w:sz w:val="24"/>
        </w:rPr>
      </w:pPr>
      <w:r>
        <w:rPr>
          <w:rFonts w:hint="eastAsia" w:ascii="宋体" w:hAnsi="宋体"/>
          <w:color w:val="000000"/>
          <w:sz w:val="24"/>
        </w:rPr>
        <w:t xml:space="preserve">磋商小组在阅读完所有磋商供应商的响应文件后，集中与单一供应商代表分别就技术参数等技术问题及价格和售后服务等内容进行磋商。</w:t>
      </w:r>
      <w:r/>
    </w:p>
    <w:p>
      <w:pPr>
        <w:pStyle w:val="842"/>
        <w:ind w:firstLine="480"/>
        <w:spacing w:line="360" w:lineRule="auto"/>
        <w:rPr>
          <w:highlight w:val="yellow"/>
        </w:rPr>
      </w:pPr>
      <w:r>
        <w:rPr>
          <w:rFonts w:hint="eastAsia" w:ascii="宋体" w:hAnsi="宋体"/>
          <w:color w:val="000000"/>
          <w:sz w:val="24"/>
        </w:rPr>
        <w:t xml:space="preserve">磋商结束后，磋商小组应当要求所有参加磋商的供应商在规定时间内进行最后报价。供应商可按照磋商小组的要求在磋商现场</w:t>
      </w:r>
      <w:r>
        <w:rPr>
          <w:rFonts w:hint="eastAsia"/>
          <w:color w:val="000000"/>
          <w:sz w:val="24"/>
        </w:rPr>
        <w:t xml:space="preserve">（</w:t>
      </w:r>
      <w:r>
        <w:rPr>
          <w:rFonts w:hint="eastAsia"/>
          <w:b/>
          <w:bCs/>
          <w:color w:val="000000"/>
          <w:sz w:val="24"/>
        </w:rPr>
        <w:t xml:space="preserve">即“苏采云”系统</w:t>
      </w:r>
      <w:r>
        <w:rPr>
          <w:rFonts w:hint="eastAsia" w:ascii="宋体" w:hAnsi="宋体"/>
          <w:b/>
          <w:bCs/>
          <w:color w:val="000000"/>
          <w:sz w:val="24"/>
        </w:rPr>
        <w:t xml:space="preserve">开标大厅</w:t>
      </w:r>
      <w:r>
        <w:rPr>
          <w:rFonts w:hint="eastAsia"/>
          <w:b/>
          <w:bCs/>
          <w:color w:val="000000"/>
          <w:sz w:val="24"/>
        </w:rPr>
        <w:t xml:space="preserve">中</w:t>
      </w:r>
      <w:r>
        <w:rPr>
          <w:rFonts w:hint="eastAsia"/>
          <w:color w:val="000000"/>
          <w:sz w:val="24"/>
        </w:rPr>
        <w:t xml:space="preserve">）</w:t>
      </w:r>
      <w:r>
        <w:rPr>
          <w:rFonts w:hint="eastAsia" w:ascii="宋体" w:hAnsi="宋体"/>
          <w:color w:val="000000"/>
          <w:sz w:val="24"/>
        </w:rPr>
        <w:t xml:space="preserve">进行不少于两次的报价</w:t>
      </w:r>
      <w:r>
        <w:rPr>
          <w:rFonts w:hint="eastAsia"/>
          <w:color w:val="000000"/>
          <w:sz w:val="24"/>
        </w:rPr>
        <w:t xml:space="preserve">，</w:t>
      </w:r>
      <w:r>
        <w:rPr>
          <w:rFonts w:hint="eastAsia" w:ascii="宋体" w:hAnsi="宋体"/>
          <w:color w:val="000000"/>
          <w:sz w:val="24"/>
        </w:rPr>
        <w:t xml:space="preserve">首轮报价不公开，本项目二次报价为最后报价。</w:t>
      </w:r>
      <w:r/>
    </w:p>
    <w:p>
      <w:pPr>
        <w:pStyle w:val="842"/>
        <w:ind w:firstLine="480"/>
        <w:spacing w:line="360" w:lineRule="auto"/>
        <w:rPr>
          <w:rFonts w:hint="eastAsia" w:ascii="Arial" w:hAnsi="Arial" w:eastAsia="宋体" w:cs="Arial"/>
          <w:sz w:val="24"/>
          <w:lang w:eastAsia="zh-CN"/>
        </w:rPr>
      </w:pPr>
      <w:r>
        <w:rPr>
          <w:rFonts w:ascii="宋体" w:hAnsi="宋体"/>
          <w:color w:val="000000"/>
          <w:sz w:val="24"/>
        </w:rPr>
        <w:t xml:space="preserve">磋商小组应当根据综合评分情况，按照评审得分由高到低顺序推荐</w:t>
      </w:r>
      <w:r>
        <w:rPr>
          <w:rFonts w:hint="eastAsia"/>
          <w:color w:val="000000"/>
          <w:sz w:val="24"/>
        </w:rPr>
        <w:t xml:space="preserve">1</w:t>
      </w:r>
      <w:r>
        <w:rPr>
          <w:rFonts w:hint="eastAsia" w:ascii="宋体" w:hAnsi="宋体"/>
          <w:color w:val="000000"/>
          <w:sz w:val="24"/>
        </w:rPr>
        <w:t xml:space="preserve">名</w:t>
      </w:r>
      <w:r>
        <w:rPr>
          <w:rFonts w:ascii="宋体" w:hAnsi="宋体"/>
          <w:color w:val="000000"/>
          <w:sz w:val="24"/>
        </w:rPr>
        <w:t xml:space="preserve">成交候选供应商，并编写评审报告。评审得分相同的，按照最后报价由低到高的顺序推荐。评审得分且最后报价相同</w:t>
      </w:r>
      <w:r>
        <w:rPr>
          <w:rFonts w:ascii="宋体" w:hAnsi="宋体"/>
          <w:color w:val="000000"/>
          <w:sz w:val="24"/>
          <w:highlight w:val="none"/>
        </w:rPr>
        <w:t xml:space="preserve">的，按照</w:t>
      </w:r>
      <w:r>
        <w:rPr>
          <w:rFonts w:hint="eastAsia" w:ascii="宋体" w:hAnsi="宋体"/>
          <w:color w:val="000000"/>
          <w:sz w:val="24"/>
          <w:highlight w:val="none"/>
          <w:lang w:val="en-US" w:eastAsia="zh-CN"/>
        </w:rPr>
        <w:t xml:space="preserve">技术部分施工</w:t>
      </w:r>
      <w:r>
        <w:rPr>
          <w:rFonts w:hint="eastAsia" w:ascii="宋体" w:hAnsi="宋体"/>
          <w:color w:val="000000"/>
          <w:sz w:val="24"/>
          <w:highlight w:val="none"/>
        </w:rPr>
        <w:t xml:space="preserve">方案（得分）</w:t>
      </w:r>
      <w:r>
        <w:rPr>
          <w:rFonts w:ascii="宋体" w:hAnsi="宋体"/>
          <w:color w:val="000000"/>
          <w:sz w:val="24"/>
          <w:highlight w:val="none"/>
        </w:rPr>
        <w:t xml:space="preserve">顺序推荐。</w:t>
      </w:r>
      <w:r/>
    </w:p>
    <w:p>
      <w:pPr>
        <w:pStyle w:val="842"/>
        <w:ind w:firstLine="480"/>
        <w:spacing w:line="360" w:lineRule="auto"/>
        <w:rPr>
          <w:rFonts w:ascii="宋体" w:hAnsi="宋体"/>
          <w:color w:val="000000"/>
          <w:sz w:val="24"/>
        </w:rPr>
      </w:pPr>
      <w:r>
        <w:rPr>
          <w:rFonts w:ascii="宋体" w:hAnsi="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sz w:val="20"/>
          <w:szCs w:val="20"/>
        </w:rPr>
      </w:pPr>
      <w:r>
        <w:rPr>
          <w:rFonts w:ascii="宋体" w:hAnsi="宋体"/>
          <w:color w:val="000000"/>
          <w:sz w:val="24"/>
          <w:szCs w:val="20"/>
        </w:rPr>
        <w:t xml:space="preserve">相关内容和要求见：</w:t>
      </w:r>
      <w:r>
        <w:rPr>
          <w:rFonts w:hint="eastAsia" w:ascii="宋体" w:hAnsi="宋体"/>
          <w:color w:val="000000"/>
          <w:sz w:val="24"/>
          <w:szCs w:val="20"/>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42"/>
        <w:ind w:firstLine="478"/>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842"/>
        <w:ind w:firstLine="478"/>
        <w:spacing w:line="360" w:lineRule="auto"/>
        <w:rPr>
          <w:rFonts w:ascii="宋体" w:hAnsi="宋体"/>
          <w:sz w:val="24"/>
        </w:rPr>
      </w:pPr>
      <w:r>
        <w:rPr>
          <w:rFonts w:ascii="宋体" w:hAnsi="宋体"/>
          <w:sz w:val="24"/>
        </w:rPr>
        <w:t xml:space="preserve">1、评审方法：综合评分法</w:t>
      </w:r>
      <w:r/>
    </w:p>
    <w:p>
      <w:pPr>
        <w:pStyle w:val="842"/>
        <w:ind w:left="2" w:right="29" w:firstLine="480"/>
        <w:spacing w:line="360" w:lineRule="auto"/>
        <w:rPr>
          <w:rFonts w:ascii="宋体" w:hAnsi="宋体"/>
          <w:sz w:val="24"/>
        </w:rPr>
      </w:pPr>
      <w:r>
        <w:rPr>
          <w:rFonts w:ascii="宋体" w:hAnsi="宋体"/>
          <w:sz w:val="24"/>
        </w:rPr>
        <w:t xml:space="preserve">2、评审标准：详见《磋商文件》附件1、《评分细则》。</w:t>
      </w:r>
      <w:r/>
    </w:p>
    <w:p>
      <w:pPr>
        <w:ind w:firstLine="480"/>
        <w:jc w:val="left"/>
        <w:spacing w:line="360" w:lineRule="auto"/>
        <w:widowControl/>
        <w:rPr>
          <w:rFonts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1、电子响应文件未按规定期限提交的；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2、电子响应文件未按磋商文件要求签章的；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3、供应商未在规定时间内解密电子响应文件的；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4、供应商的法定代表人授权代表，无法定代表人授权委托书的；</w:t>
      </w:r>
      <w:r/>
    </w:p>
    <w:p>
      <w:pPr>
        <w:pStyle w:val="842"/>
        <w:ind w:left="2" w:right="29" w:firstLine="480"/>
        <w:spacing w:line="360" w:lineRule="auto"/>
        <w:rPr>
          <w:rFonts w:ascii="宋体" w:hAnsi="宋体"/>
          <w:sz w:val="24"/>
        </w:rPr>
      </w:pPr>
      <w:r>
        <w:rPr>
          <w:rFonts w:hint="eastAsia" w:ascii="宋体" w:hAnsi="宋体"/>
          <w:sz w:val="24"/>
        </w:rPr>
        <w:t xml:space="preserve">5、不具备磋商文件中规定的资格要求；不实质性响应磋商文件的；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6、被列入“信用中国”网站（www.creditchina.gov.cn）失信被执行人、重大税收违法案件当事人名单、政府采购严重违法失信行为记录名单的；</w:t>
      </w:r>
      <w:r/>
    </w:p>
    <w:p>
      <w:pPr>
        <w:pStyle w:val="842"/>
        <w:ind w:left="2" w:right="29" w:firstLine="480"/>
        <w:spacing w:line="360" w:lineRule="auto"/>
        <w:rPr>
          <w:rFonts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8、响应文件含有采购人不能接受的附加条件的；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9、不同供应商委托同一单位或者个人办理磋商事宜的；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10、项目磋商报价超过本项目（采购包）预算或最高限价的；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11、投标文件中已标价工程量清单与招标文件规定的甲供材料价格不一致的；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12、投标文件中已标价工程量清单与招标文件明确列出的不可竞争费用项目或费率或计算基础不一致的；</w:t>
      </w:r>
      <w:r/>
    </w:p>
    <w:p>
      <w:pPr>
        <w:pStyle w:val="842"/>
        <w:ind w:left="2" w:right="29" w:firstLine="480"/>
        <w:spacing w:line="360" w:lineRule="auto"/>
        <w:rPr>
          <w:rFonts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842"/>
        <w:ind w:left="2" w:right="29" w:firstLine="480"/>
        <w:spacing w:line="360" w:lineRule="auto"/>
        <w:rPr>
          <w:rFonts w:hint="eastAsia" w:ascii="宋体" w:hAnsi="宋体" w:eastAsia="宋体"/>
          <w:sz w:val="24"/>
          <w:lang w:eastAsia="zh-CN"/>
        </w:rPr>
      </w:pPr>
      <w:r>
        <w:rPr>
          <w:rFonts w:hint="eastAsia" w:ascii="宋体" w:hAnsi="宋体"/>
          <w:sz w:val="24"/>
        </w:rPr>
        <w:t xml:space="preserve">15、响应文件内容不全或不符合磋商文件中规定的其它实质性要求的；</w:t>
      </w:r>
      <w:r/>
    </w:p>
    <w:p>
      <w:pPr>
        <w:pStyle w:val="842"/>
        <w:ind w:left="2" w:right="29" w:firstLine="480"/>
        <w:spacing w:line="360" w:lineRule="auto"/>
        <w:rPr>
          <w:rFonts w:ascii="宋体" w:hAnsi="宋体"/>
          <w:sz w:val="24"/>
        </w:rPr>
      </w:pPr>
      <w:r>
        <w:rPr>
          <w:rFonts w:hint="eastAsia" w:ascii="宋体" w:hAnsi="宋体"/>
          <w:sz w:val="24"/>
        </w:rPr>
        <w:t xml:space="preserve">16、供应商资格条件不符合国家有关规定或磋商文件要求的；</w:t>
      </w:r>
      <w:r/>
    </w:p>
    <w:p>
      <w:pPr>
        <w:pStyle w:val="842"/>
        <w:ind w:left="2" w:right="29" w:firstLine="480"/>
        <w:spacing w:line="360" w:lineRule="auto"/>
        <w:rPr>
          <w:rFonts w:ascii="宋体" w:hAnsi="宋体"/>
          <w:sz w:val="24"/>
        </w:rPr>
      </w:pPr>
      <w:r>
        <w:rPr>
          <w:rFonts w:hint="eastAsia" w:ascii="宋体" w:hAnsi="宋体"/>
          <w:sz w:val="24"/>
        </w:rPr>
        <w:t xml:space="preserve">17、响应报价低于成本或者高于磋商文件设定的最高限价的；</w:t>
      </w:r>
      <w:r/>
    </w:p>
    <w:p>
      <w:pPr>
        <w:pStyle w:val="842"/>
        <w:ind w:left="2" w:right="29" w:firstLine="480"/>
        <w:spacing w:line="360" w:lineRule="auto"/>
        <w:rPr>
          <w:rFonts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842"/>
        <w:ind w:left="2" w:right="29" w:firstLine="480"/>
        <w:spacing w:line="360" w:lineRule="auto"/>
        <w:rPr>
          <w:rFonts w:ascii="宋体" w:hAnsi="宋体"/>
          <w:sz w:val="24"/>
        </w:rPr>
      </w:pPr>
      <w:r>
        <w:rPr>
          <w:rFonts w:hint="eastAsia" w:ascii="宋体" w:hAnsi="宋体"/>
          <w:sz w:val="24"/>
        </w:rPr>
        <w:t xml:space="preserve">19、以他人的名义投标、串通投标、以行贿手段谋取成交或者以其他弄虚作假方式投标的。</w:t>
      </w:r>
      <w:r/>
    </w:p>
    <w:p>
      <w:pPr>
        <w:pStyle w:val="842"/>
        <w:ind w:left="2" w:right="29" w:firstLine="480"/>
        <w:spacing w:line="360" w:lineRule="auto"/>
        <w:rPr>
          <w:rFonts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42"/>
        <w:ind w:left="2" w:right="29" w:firstLine="480"/>
        <w:spacing w:line="360" w:lineRule="auto"/>
        <w:rPr>
          <w:rFonts w:ascii="宋体" w:hAnsi="宋体"/>
          <w:sz w:val="24"/>
        </w:rPr>
      </w:pPr>
      <w:r>
        <w:rPr>
          <w:rFonts w:hint="eastAsia" w:ascii="宋体" w:hAnsi="宋体"/>
          <w:sz w:val="24"/>
        </w:rPr>
        <w:t xml:space="preserve">21、法律法规和磋商文件规定的其它无效情形。</w:t>
      </w:r>
      <w:r/>
    </w:p>
    <w:p>
      <w:pPr>
        <w:pStyle w:val="842"/>
        <w:ind w:left="2" w:right="29"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ascii="宋体" w:hAnsi="宋体"/>
          <w:sz w:val="24"/>
        </w:rPr>
      </w:pPr>
      <w:r>
        <w:rPr>
          <w:rFonts w:hint="eastAsia" w:ascii="宋体" w:hAnsi="宋体"/>
          <w:sz w:val="24"/>
        </w:rPr>
        <w:t xml:space="preserve">十九、磋商过程中可能实质性变动的内容：在磋商过程中，磋商小组可以根据《磋商文件》和磋商情况实质性变动采购需求中的技术、服务要求以及合同草案条款。</w:t>
      </w:r>
      <w:r/>
    </w:p>
    <w:p>
      <w:pPr>
        <w:pStyle w:val="842"/>
        <w:ind w:right="29"/>
        <w:spacing w:line="360" w:lineRule="auto"/>
        <w:rPr>
          <w:rFonts w:ascii="宋体" w:hAnsi="宋体"/>
          <w:sz w:val="24"/>
        </w:rPr>
      </w:pPr>
      <w:r>
        <w:rPr>
          <w:rFonts w:ascii="宋体" w:hAnsi="宋体"/>
          <w:sz w:val="24"/>
        </w:rPr>
      </w:r>
      <w:r/>
    </w:p>
    <w:p>
      <w:pPr>
        <w:pStyle w:val="842"/>
        <w:ind w:left="2" w:right="29" w:firstLine="480"/>
        <w:jc w:val="center"/>
        <w:spacing w:line="360" w:lineRule="auto"/>
        <w:rPr>
          <w:rFonts w:ascii="宋体" w:hAnsi="宋体"/>
          <w:b/>
          <w:bCs/>
          <w:sz w:val="24"/>
        </w:rPr>
      </w:pPr>
      <w:r>
        <w:rPr>
          <w:rFonts w:ascii="宋体" w:hAnsi="宋体"/>
          <w:b/>
          <w:bCs/>
          <w:sz w:val="24"/>
        </w:rPr>
        <w:t xml:space="preserve">第五章确定成交供应商及合同签订等</w:t>
      </w:r>
      <w:r/>
    </w:p>
    <w:p>
      <w:pPr>
        <w:pStyle w:val="842"/>
        <w:ind w:left="2" w:right="29" w:firstLine="480"/>
        <w:jc w:val="center"/>
        <w:spacing w:line="360" w:lineRule="auto"/>
        <w:rPr>
          <w:rFonts w:ascii="宋体" w:hAnsi="宋体"/>
          <w:sz w:val="24"/>
        </w:rPr>
      </w:pPr>
      <w:r>
        <w:rPr>
          <w:rFonts w:ascii="宋体" w:hAnsi="宋体"/>
          <w:sz w:val="24"/>
        </w:rPr>
      </w:r>
      <w:r/>
    </w:p>
    <w:p>
      <w:pPr>
        <w:pStyle w:val="842"/>
        <w:ind w:left="2" w:right="29" w:firstLine="480"/>
        <w:spacing w:line="360" w:lineRule="auto"/>
        <w:rPr>
          <w:rFonts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42"/>
        <w:ind w:left="2" w:right="29" w:firstLine="480"/>
        <w:spacing w:line="360" w:lineRule="auto"/>
        <w:rPr>
          <w:rFonts w:ascii="宋体" w:hAnsi="宋体"/>
          <w:sz w:val="24"/>
        </w:rPr>
      </w:pPr>
      <w:r>
        <w:rPr>
          <w:rFonts w:ascii="宋体" w:hAnsi="宋体"/>
          <w:sz w:val="24"/>
        </w:rPr>
      </w:r>
      <w:r/>
    </w:p>
    <w:p>
      <w:pPr>
        <w:pStyle w:val="842"/>
        <w:ind w:firstLine="480"/>
        <w:jc w:val="left"/>
        <w:spacing w:line="360" w:lineRule="auto"/>
        <w:rPr>
          <w:rFonts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842"/>
        <w:ind w:firstLine="480"/>
        <w:spacing w:line="360" w:lineRule="auto"/>
        <w:rPr>
          <w:rFonts w:ascii="宋体" w:hAnsi="宋体"/>
          <w:sz w:val="24"/>
        </w:rPr>
      </w:pPr>
      <w:r>
        <w:rPr>
          <w:rFonts w:ascii="宋体" w:hAnsi="宋体"/>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849"/>
        <w:spacing w:line="360" w:lineRule="auto"/>
        <w:rPr>
          <w:rFonts w:ascii="宋体" w:hAnsi="宋体"/>
          <w:sz w:val="24"/>
        </w:rPr>
      </w:pPr>
      <w:r>
        <w:rPr>
          <w:rFonts w:hint="eastAsia" w:ascii="宋体" w:hAnsi="宋体"/>
          <w:sz w:val="24"/>
        </w:rPr>
        <w:t xml:space="preserve">二十二、</w:t>
      </w:r>
      <w:r>
        <w:rPr>
          <w:rFonts w:hint="eastAsia" w:ascii="宋体" w:hAnsi="宋体" w:cs="宋体"/>
          <w:color w:val="000000"/>
          <w:sz w:val="24"/>
        </w:rPr>
        <w:t xml:space="preserve">成交供应商在收到成交通知书时，须向</w:t>
      </w:r>
      <w:r>
        <w:rPr>
          <w:rFonts w:hint="eastAsia" w:ascii="宋体" w:hAnsi="宋体"/>
          <w:color w:val="000000"/>
          <w:sz w:val="24"/>
          <w:lang w:eastAsia="zh-CN"/>
        </w:rPr>
        <w:t xml:space="preserve">徐州瀛海工程管理咨询有限公司</w:t>
      </w:r>
      <w:r>
        <w:rPr>
          <w:rFonts w:hint="eastAsia" w:ascii="宋体" w:hAnsi="宋体" w:cs="宋体"/>
          <w:color w:val="000000"/>
          <w:sz w:val="24"/>
        </w:rPr>
        <w:t xml:space="preserve">提交《磋商报价表》（首次响应文件）和《分项价格表》（首次响应文件）的数据文件（WORD格式）。</w:t>
      </w:r>
      <w:r/>
    </w:p>
    <w:p>
      <w:pPr>
        <w:pStyle w:val="842"/>
        <w:ind w:firstLine="480"/>
        <w:jc w:val="left"/>
        <w:spacing w:line="360" w:lineRule="auto"/>
        <w:rPr>
          <w:rFonts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1099"/>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42"/>
        <w:ind w:firstLine="480"/>
        <w:jc w:val="left"/>
        <w:spacing w:line="360" w:lineRule="auto"/>
        <w:rPr>
          <w:rFonts w:ascii="宋体" w:hAnsi="宋体"/>
          <w:sz w:val="24"/>
        </w:rPr>
      </w:pPr>
      <w:r>
        <w:rPr>
          <w:rFonts w:ascii="宋体" w:hAnsi="宋体"/>
          <w:sz w:val="24"/>
        </w:rPr>
      </w:r>
      <w:r/>
    </w:p>
    <w:p>
      <w:pPr>
        <w:pStyle w:val="842"/>
        <w:ind w:firstLine="480"/>
        <w:jc w:val="center"/>
        <w:spacing w:line="360" w:lineRule="auto"/>
        <w:rPr>
          <w:rFonts w:ascii="宋体" w:hAnsi="宋体"/>
          <w:b/>
          <w:bCs/>
          <w:sz w:val="24"/>
        </w:rPr>
      </w:pPr>
      <w:r>
        <w:rPr>
          <w:rFonts w:ascii="宋体" w:hAnsi="宋体"/>
          <w:b/>
          <w:bCs/>
          <w:sz w:val="24"/>
        </w:rPr>
        <w:t xml:space="preserve">第六章磋商文件的澄清或者修改</w:t>
      </w:r>
      <w:r/>
    </w:p>
    <w:p>
      <w:pPr>
        <w:pStyle w:val="842"/>
        <w:ind w:firstLine="480"/>
        <w:jc w:val="left"/>
        <w:spacing w:line="360" w:lineRule="auto"/>
        <w:rPr>
          <w:rFonts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ascii="宋体" w:hAnsi="宋体"/>
          <w:color w:val="000000"/>
          <w:sz w:val="24"/>
        </w:rPr>
      </w:pPr>
      <w:r>
        <w:rPr>
          <w:rFonts w:ascii="宋体" w:hAnsi="宋体"/>
          <w:color w:val="000000"/>
          <w:sz w:val="24"/>
        </w:rPr>
      </w:r>
      <w:r/>
    </w:p>
    <w:p>
      <w:pPr>
        <w:jc w:val="center"/>
        <w:spacing w:line="360" w:lineRule="auto"/>
        <w:widowControl/>
        <w:rPr>
          <w:rFonts w:ascii="宋体" w:hAnsi="宋体"/>
          <w:color w:val="000000"/>
          <w:sz w:val="24"/>
        </w:rPr>
      </w:pPr>
      <w:r>
        <w:rPr>
          <w:rFonts w:ascii="宋体" w:hAnsi="宋体"/>
          <w:b/>
          <w:bCs/>
          <w:color w:val="000000"/>
          <w:sz w:val="24"/>
        </w:rPr>
        <w:t xml:space="preserve">第七章询问和质疑</w:t>
      </w:r>
      <w:r/>
    </w:p>
    <w:p>
      <w:pPr>
        <w:ind w:firstLine="482"/>
        <w:jc w:val="left"/>
        <w:spacing w:line="360" w:lineRule="auto"/>
        <w:widowControl/>
        <w:rPr>
          <w:rFonts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hint="eastAsia" w:ascii="宋体" w:hAnsi="宋体"/>
          <w:color w:val="000000"/>
          <w:sz w:val="24"/>
          <w:szCs w:val="20"/>
          <w:lang w:val="en-US" w:eastAsia="zh-CN"/>
        </w:rPr>
      </w:pPr>
      <w:r>
        <w:rPr>
          <w:rFonts w:ascii="宋体" w:hAnsi="宋体"/>
          <w:color w:val="000000"/>
          <w:sz w:val="24"/>
        </w:rPr>
        <w:t xml:space="preserve">联系人：</w:t>
      </w:r>
      <w:r>
        <w:rPr>
          <w:rFonts w:hint="eastAsia" w:ascii="宋体" w:hAnsi="宋体"/>
          <w:color w:val="000000"/>
          <w:sz w:val="24"/>
          <w:lang w:val="en-US" w:eastAsia="zh-CN"/>
        </w:rPr>
        <w:t xml:space="preserve">孙梦迪  </w:t>
      </w:r>
      <w:r>
        <w:rPr>
          <w:rFonts w:ascii="宋体" w:hAnsi="宋体"/>
          <w:color w:val="000000"/>
          <w:sz w:val="24"/>
        </w:rPr>
        <w:t xml:space="preserve">联系电话：</w:t>
      </w:r>
      <w:r>
        <w:rPr>
          <w:rFonts w:hint="eastAsia" w:ascii="宋体" w:hAnsi="宋体"/>
          <w:color w:val="000000"/>
          <w:sz w:val="24"/>
          <w:szCs w:val="20"/>
          <w:lang w:val="en-US" w:eastAsia="zh-CN"/>
        </w:rPr>
        <w:t xml:space="preserve">19952120014</w:t>
      </w:r>
      <w:r/>
    </w:p>
    <w:p>
      <w:pPr>
        <w:ind w:firstLine="480"/>
        <w:spacing w:line="360" w:lineRule="auto"/>
        <w:widowControl/>
        <w:rPr>
          <w:rFonts w:hint="eastAsia" w:ascii="宋体" w:hAnsi="宋体"/>
          <w:color w:val="000000"/>
          <w:sz w:val="24"/>
          <w:lang w:val="en-US" w:eastAsia="zh-CN"/>
        </w:rPr>
      </w:pPr>
      <w:r>
        <w:rPr>
          <w:rFonts w:ascii="宋体" w:hAnsi="宋体"/>
          <w:color w:val="000000"/>
          <w:sz w:val="24"/>
        </w:rPr>
        <w:t xml:space="preserve">通讯地址：</w:t>
      </w:r>
      <w:r>
        <w:rPr>
          <w:rFonts w:hint="eastAsia" w:ascii="宋体" w:hAnsi="宋体"/>
          <w:color w:val="000000"/>
          <w:sz w:val="24"/>
          <w:lang w:eastAsia="zh-CN"/>
        </w:rPr>
        <w:t xml:space="preserve">徐州市</w:t>
      </w:r>
      <w:r>
        <w:rPr>
          <w:rFonts w:hint="eastAsia" w:ascii="宋体" w:hAnsi="宋体"/>
          <w:color w:val="000000"/>
          <w:sz w:val="24"/>
          <w:lang w:val="en-US" w:eastAsia="zh-CN"/>
        </w:rPr>
        <w:t xml:space="preserve">云龙区庆丰路绿地瀛海B-519</w:t>
      </w:r>
      <w:r/>
    </w:p>
    <w:p>
      <w:pPr>
        <w:ind w:firstLine="492"/>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t xml:space="preserve">第八章联系方式</w:t>
      </w:r>
      <w:r/>
    </w:p>
    <w:p>
      <w:pPr>
        <w:ind w:firstLine="480"/>
        <w:spacing w:line="360" w:lineRule="auto"/>
        <w:widowControl/>
        <w:rPr>
          <w:rFonts w:ascii="宋体" w:hAnsi="宋体"/>
          <w:color w:val="000000"/>
          <w:sz w:val="24"/>
        </w:rPr>
      </w:pPr>
      <w:r>
        <w:rPr>
          <w:rFonts w:ascii="宋体" w:hAnsi="宋体"/>
          <w:color w:val="000000"/>
          <w:sz w:val="24"/>
        </w:rPr>
        <w:t xml:space="preserve">1、采购人信息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沛县龙固镇人民政府 </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地址：</w:t>
      </w:r>
      <w:r>
        <w:rPr>
          <w:rFonts w:hint="eastAsia" w:ascii="宋体" w:hAnsi="宋体"/>
          <w:color w:val="000000"/>
          <w:sz w:val="24"/>
          <w:lang w:eastAsia="zh-CN"/>
        </w:rPr>
        <w:t xml:space="preserve">沛县龙固镇人民政府 </w:t>
      </w:r>
      <w:r/>
    </w:p>
    <w:p>
      <w:pPr>
        <w:ind w:firstLine="480"/>
        <w:spacing w:line="360" w:lineRule="auto"/>
        <w:widowControl/>
        <w:rPr>
          <w:rFonts w:ascii="宋体" w:hAnsi="宋体"/>
          <w:color w:val="000000"/>
          <w:sz w:val="24"/>
        </w:rPr>
      </w:pPr>
      <w:r>
        <w:rPr>
          <w:rFonts w:hint="eastAsia" w:ascii="宋体" w:hAnsi="宋体"/>
          <w:color w:val="000000"/>
          <w:sz w:val="24"/>
        </w:rPr>
        <w:t xml:space="preserve">联系人：</w:t>
      </w:r>
      <w:r>
        <w:rPr>
          <w:rFonts w:hint="eastAsia" w:ascii="宋体" w:hAnsi="宋体"/>
          <w:color w:val="000000"/>
          <w:sz w:val="24"/>
          <w:lang w:val="en-US" w:eastAsia="zh-CN"/>
        </w:rPr>
        <w:t xml:space="preserve">    </w:t>
      </w:r>
      <w:r>
        <w:rPr>
          <w:rFonts w:hint="eastAsia" w:ascii="宋体" w:hAnsi="宋体"/>
          <w:color w:val="auto"/>
          <w:sz w:val="24"/>
          <w:lang w:val="en-US" w:eastAsia="zh-CN"/>
        </w:rPr>
        <w:t xml:space="preserve">  </w:t>
      </w:r>
      <w:r>
        <w:rPr>
          <w:rFonts w:hint="eastAsia" w:ascii="宋体" w:hAnsi="宋体"/>
          <w:color w:val="ffc000"/>
          <w:sz w:val="24"/>
          <w:lang w:val="en-US" w:eastAsia="zh-CN"/>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p>
    <w:p>
      <w:pPr>
        <w:ind w:firstLine="480"/>
        <w:spacing w:line="360" w:lineRule="auto"/>
        <w:widowControl/>
        <w:rPr>
          <w:rFonts w:ascii="宋体" w:hAnsi="宋体"/>
          <w:color w:val="000000"/>
          <w:sz w:val="24"/>
        </w:rPr>
      </w:pPr>
      <w:r>
        <w:rPr>
          <w:rFonts w:ascii="宋体" w:hAnsi="宋体"/>
          <w:color w:val="000000"/>
          <w:sz w:val="24"/>
        </w:rPr>
        <w:t xml:space="preserve">2、采购代理机构信息</w:t>
      </w:r>
      <w:r/>
    </w:p>
    <w:p>
      <w:pPr>
        <w:ind w:firstLine="480"/>
        <w:spacing w:line="360" w:lineRule="auto"/>
        <w:widowControl/>
        <w:rPr>
          <w:rFonts w:hint="eastAsia" w:ascii="宋体" w:hAnsi="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徐州瀛海工程管理咨询有限公司</w:t>
      </w:r>
      <w:r/>
    </w:p>
    <w:p>
      <w:pPr>
        <w:ind w:firstLine="480"/>
        <w:spacing w:line="360" w:lineRule="auto"/>
        <w:widowControl/>
        <w:rPr>
          <w:rFonts w:hint="eastAsia" w:ascii="宋体" w:hAnsi="宋体"/>
          <w:color w:val="000000"/>
          <w:sz w:val="24"/>
          <w:lang w:val="en-US" w:eastAsia="zh-CN"/>
        </w:rPr>
      </w:pPr>
      <w:r>
        <w:rPr>
          <w:rFonts w:hint="eastAsia" w:ascii="宋体" w:hAnsi="宋体"/>
          <w:color w:val="000000"/>
          <w:sz w:val="24"/>
        </w:rPr>
        <w:t xml:space="preserve">地址：</w:t>
      </w:r>
      <w:r>
        <w:rPr>
          <w:rFonts w:hint="eastAsia" w:ascii="宋体" w:hAnsi="宋体"/>
          <w:color w:val="000000"/>
          <w:sz w:val="24"/>
          <w:lang w:eastAsia="zh-CN"/>
        </w:rPr>
        <w:t xml:space="preserve">徐州市</w:t>
      </w:r>
      <w:r>
        <w:rPr>
          <w:rFonts w:hint="eastAsia" w:ascii="宋体" w:hAnsi="宋体"/>
          <w:color w:val="000000"/>
          <w:sz w:val="24"/>
          <w:lang w:val="en-US" w:eastAsia="zh-CN"/>
        </w:rPr>
        <w:t xml:space="preserve">云龙区庆丰路绿地瀛海B-519</w:t>
      </w:r>
      <w:r/>
    </w:p>
    <w:p>
      <w:pPr>
        <w:ind w:firstLine="480"/>
        <w:spacing w:line="360" w:lineRule="auto"/>
        <w:widowControl/>
        <w:rPr>
          <w:rFonts w:hint="default" w:ascii="宋体" w:hAnsi="宋体" w:eastAsia="宋体"/>
          <w:b/>
          <w:bCs/>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孙梦迪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szCs w:val="20"/>
          <w:lang w:val="en-US" w:eastAsia="zh-CN"/>
        </w:rPr>
        <w:t xml:space="preserve">19952120014</w:t>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t xml:space="preserve">第九章其他要求及附件</w:t>
      </w:r>
      <w:r/>
    </w:p>
    <w:p>
      <w:pPr>
        <w:ind w:firstLine="492"/>
        <w:jc w:val="left"/>
        <w:spacing w:line="360" w:lineRule="auto"/>
        <w:widowControl/>
        <w:rPr>
          <w:rFonts w:ascii="宋体" w:hAnsi="宋体"/>
          <w:b/>
          <w:bCs/>
          <w:color w:val="000000"/>
          <w:sz w:val="24"/>
        </w:rPr>
      </w:pPr>
      <w:r>
        <w:rPr>
          <w:rFonts w:ascii="宋体" w:hAnsi="宋体"/>
          <w:b/>
          <w:bCs/>
          <w:color w:val="000000"/>
          <w:sz w:val="24"/>
        </w:rPr>
      </w:r>
      <w:r/>
    </w:p>
    <w:p>
      <w:pPr>
        <w:ind w:firstLine="482"/>
        <w:spacing w:line="360" w:lineRule="auto"/>
        <w:widowControl/>
        <w:rPr>
          <w:rFonts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ind w:firstLine="492"/>
        <w:spacing w:line="360" w:lineRule="auto"/>
        <w:widowControl/>
        <w:rPr>
          <w:rFonts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ind w:firstLine="492"/>
        <w:spacing w:line="360" w:lineRule="auto"/>
        <w:widowControl/>
        <w:rPr>
          <w:rFonts w:ascii="宋体" w:hAnsi="宋体"/>
          <w:b/>
          <w:bCs/>
          <w:color w:val="000000"/>
          <w:sz w:val="24"/>
        </w:rPr>
      </w:pPr>
      <w:r>
        <w:rPr>
          <w:rFonts w:ascii="宋体" w:hAnsi="宋体"/>
          <w:b/>
          <w:bCs/>
          <w:color w:val="000000"/>
          <w:sz w:val="24"/>
        </w:rPr>
        <w:t xml:space="preserve">二十五、采购人确定的采购项目属性：</w:t>
      </w:r>
      <w:r>
        <w:rPr>
          <w:rFonts w:hint="eastAsia" w:ascii="宋体" w:hAnsi="宋体"/>
          <w:b/>
          <w:bCs/>
          <w:color w:val="000000"/>
          <w:sz w:val="24"/>
        </w:rPr>
        <w:t xml:space="preserve">工程</w:t>
      </w:r>
      <w:r>
        <w:rPr>
          <w:rFonts w:ascii="宋体" w:hAnsi="宋体"/>
          <w:b/>
          <w:bCs/>
          <w:color w:val="000000"/>
          <w:sz w:val="24"/>
        </w:rPr>
        <w:t xml:space="preserve">。</w:t>
      </w:r>
      <w:r/>
    </w:p>
    <w:p>
      <w:pPr>
        <w:ind w:firstLine="492"/>
        <w:jc w:val="left"/>
        <w:spacing w:line="360" w:lineRule="auto"/>
        <w:widowControl/>
        <w:rPr>
          <w:rFonts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rPr>
        <w:t xml:space="preserve">六</w:t>
      </w:r>
      <w:r>
        <w:rPr>
          <w:rFonts w:ascii="宋体" w:hAnsi="宋体"/>
          <w:b/>
          <w:bCs/>
          <w:color w:val="000000"/>
          <w:sz w:val="24"/>
        </w:rPr>
        <w:t xml:space="preserve">、附件：附后。</w:t>
      </w:r>
      <w:r/>
    </w:p>
    <w:p>
      <w:pPr>
        <w:ind w:firstLine="492"/>
        <w:jc w:val="left"/>
        <w:spacing w:line="360" w:lineRule="auto"/>
        <w:widowControl/>
        <w:rPr>
          <w:rFonts w:ascii="宋体" w:hAnsi="宋体"/>
          <w:color w:val="000000"/>
          <w:sz w:val="24"/>
        </w:rPr>
      </w:pPr>
      <w:r>
        <w:rPr>
          <w:rFonts w:ascii="宋体" w:hAnsi="宋体"/>
          <w:color w:val="000000"/>
          <w:sz w:val="24"/>
        </w:rPr>
        <w:t xml:space="preserve">附件：</w:t>
      </w:r>
      <w:r/>
    </w:p>
    <w:p>
      <w:pPr>
        <w:ind w:firstLine="972"/>
        <w:jc w:val="left"/>
        <w:spacing w:line="360" w:lineRule="auto"/>
        <w:widowControl/>
        <w:rPr>
          <w:rFonts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、《偏离表》</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、《拟签订的合同文本》</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rPr>
        <w:t xml:space="preserve">7</w:t>
      </w:r>
      <w:r>
        <w:rPr>
          <w:rFonts w:ascii="宋体" w:hAnsi="宋体"/>
          <w:color w:val="000000"/>
          <w:sz w:val="24"/>
        </w:rPr>
        <w:t xml:space="preserve">、《</w:t>
      </w:r>
      <w:r>
        <w:rPr>
          <w:rFonts w:ascii="宋体" w:hAnsi="宋体"/>
          <w:color w:val="000000"/>
          <w:sz w:val="24"/>
          <w:highlight w:val="none"/>
        </w:rPr>
        <w:t xml:space="preserve">承诺书》</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、《授权委托书》</w:t>
      </w:r>
      <w:r/>
    </w:p>
    <w:p>
      <w:pPr>
        <w:ind w:firstLine="97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、《中小企业声明函》</w:t>
      </w:r>
      <w:r/>
    </w:p>
    <w:p>
      <w:pPr>
        <w:ind w:firstLine="972"/>
        <w:jc w:val="left"/>
        <w:spacing w:line="360" w:lineRule="auto"/>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0</w:t>
      </w:r>
      <w:r>
        <w:rPr>
          <w:rFonts w:ascii="宋体" w:hAnsi="宋体"/>
          <w:color w:val="000000"/>
          <w:sz w:val="24"/>
          <w:highlight w:val="none"/>
        </w:rPr>
        <w:t xml:space="preserve">、《供应商参加政府采购活动前3年内在经营活动中没有重大违法记录的书面声明》</w:t>
      </w:r>
      <w:r/>
    </w:p>
    <w:p>
      <w:pPr>
        <w:ind w:firstLine="960"/>
        <w:jc w:val="left"/>
        <w:spacing w:line="360" w:lineRule="auto"/>
        <w:widowControl/>
        <w:rPr>
          <w:rFonts w:ascii="宋体" w:hAnsi="宋体" w:cs="宋体"/>
          <w:color w:val="000000"/>
          <w:sz w:val="24"/>
          <w:szCs w:val="20"/>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s="宋体"/>
          <w:color w:val="000000"/>
          <w:sz w:val="24"/>
          <w:szCs w:val="20"/>
          <w:highlight w:val="none"/>
        </w:rPr>
        <w:t xml:space="preserve">《具备履行合同所必需的设备和专业技术能力的书面声明》</w:t>
      </w:r>
      <w:r/>
    </w:p>
    <w:p>
      <w:pPr>
        <w:ind w:firstLine="960"/>
        <w:jc w:val="left"/>
        <w:spacing w:line="360" w:lineRule="auto"/>
        <w:widowControl/>
        <w:rPr>
          <w:rFonts w:ascii="宋体" w:hAnsi="宋体"/>
          <w:color w:val="000000"/>
          <w:sz w:val="24"/>
          <w:highlight w:val="none"/>
        </w:rPr>
      </w:pPr>
      <w:r>
        <w:rPr>
          <w:rFonts w:hint="eastAsia" w:ascii="宋体" w:hAnsi="宋体" w:cs="宋体"/>
          <w:color w:val="000000"/>
          <w:sz w:val="24"/>
          <w:szCs w:val="20"/>
          <w:highlight w:val="none"/>
        </w:rPr>
        <w:t xml:space="preserve">12、</w:t>
      </w:r>
      <w:r>
        <w:rPr>
          <w:rFonts w:ascii="宋体" w:hAnsi="宋体"/>
          <w:color w:val="000000"/>
          <w:sz w:val="24"/>
          <w:highlight w:val="none"/>
        </w:rPr>
        <w:t xml:space="preserve">《残疾人福利性单位声明函》</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13、《供应商相关承诺》</w:t>
      </w:r>
      <w:r/>
    </w:p>
    <w:p>
      <w:pPr>
        <w:ind w:firstLine="960"/>
        <w:jc w:val="left"/>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w:t>
      </w:r>
      <w:r>
        <w:rPr>
          <w:rFonts w:hint="eastAsia" w:ascii="宋体" w:hAnsi="宋体"/>
          <w:color w:val="000000"/>
          <w:sz w:val="24"/>
          <w:highlight w:val="none"/>
          <w:lang w:eastAsia="zh-CN"/>
        </w:rPr>
        <w:t xml:space="preserve">《完成项目所必须设备的承诺书》</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15、</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供应商按时进场书面声明</w:t>
      </w:r>
      <w:r>
        <w:rPr>
          <w:rFonts w:ascii="宋体" w:hAnsi="宋体"/>
          <w:color w:val="000000"/>
          <w:sz w:val="24"/>
          <w:highlight w:val="none"/>
        </w:rPr>
        <w:t xml:space="preserve">》</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16、《投标人对“工作人员配备要求”的承诺》</w:t>
      </w:r>
      <w:r/>
    </w:p>
    <w:p>
      <w:pPr>
        <w:ind w:firstLine="960"/>
        <w:jc w:val="left"/>
        <w:spacing w:line="360" w:lineRule="auto"/>
        <w:widowControl/>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17、《代理费收费标准》</w:t>
      </w:r>
      <w:r/>
    </w:p>
    <w:p>
      <w:pPr>
        <w:ind w:firstLine="960"/>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8</w:t>
      </w:r>
      <w:r>
        <w:rPr>
          <w:rFonts w:ascii="宋体" w:hAnsi="宋体"/>
          <w:color w:val="000000"/>
          <w:sz w:val="24"/>
        </w:rPr>
        <w:t xml:space="preserve">、《预付款保函支付条款模板》</w:t>
      </w:r>
      <w:r/>
    </w:p>
    <w:p>
      <w:pPr>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titlePg/>
        </w:sectPr>
      </w:pPr>
      <w:r/>
      <w:r/>
    </w:p>
    <w:tbl>
      <w:tblPr>
        <w:tblStyle w:val="837"/>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30"/>
        <w:gridCol w:w="1572"/>
        <w:gridCol w:w="7147"/>
      </w:tblGrid>
      <w:tr>
        <w:trPr>
          <w:jc w:val="center"/>
          <w:trHeight w:val="428"/>
        </w:trPr>
        <w:tc>
          <w:tcPr>
            <w:tcW w:w="1130"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p>
        </w:tc>
        <w:tc>
          <w:tcPr>
            <w:gridSpan w:val="2"/>
            <w:tcW w:w="871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评分办法</w:t>
            </w:r>
            <w:r/>
          </w:p>
        </w:tc>
      </w:tr>
      <w:tr>
        <w:trPr>
          <w:jc w:val="center"/>
          <w:trHeight w:val="1281"/>
        </w:trPr>
        <w:tc>
          <w:tcPr>
            <w:tcW w:w="1130"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8719" w:type="dxa"/>
            <w:vAlign w:val="center"/>
            <w:textDirection w:val="lrTb"/>
            <w:noWrap w:val="false"/>
          </w:tcPr>
          <w:p>
            <w:pPr>
              <w:pStyle w:val="856"/>
              <w:jc w:val="left"/>
              <w:rPr>
                <w:rFonts w:ascii="宋体" w:hAnsi="宋体" w:eastAsia="宋体"/>
                <w:color w:val="000000"/>
                <w:sz w:val="24"/>
                <w:highlight w:val="none"/>
              </w:rPr>
            </w:pPr>
            <w:r>
              <w:rPr>
                <w:rFonts w:ascii="宋体" w:hAnsi="宋体" w:eastAsia="宋体"/>
                <w:color w:val="000000"/>
                <w:sz w:val="24"/>
                <w:highlight w:val="none"/>
              </w:rPr>
              <w:t xml:space="preserve">采用低价优先法计算，即满足磋商文件要求且最后报价最低的供应商的价格为磋商基准价，其价格分为满分。其他供应商的价格分统一按照下列公式计算：</w:t>
            </w:r>
            <w:r/>
          </w:p>
          <w:p>
            <w:pPr>
              <w:pStyle w:val="856"/>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highlight w:val="none"/>
              </w:rPr>
              <w:t xml:space="preserve">各</w:t>
            </w:r>
            <w:r>
              <w:rPr>
                <w:rFonts w:hint="eastAsia" w:ascii="宋体" w:hAnsi="宋体" w:eastAsia="宋体"/>
                <w:color w:val="000000"/>
                <w:sz w:val="24"/>
                <w:highlight w:val="none"/>
                <w:lang w:eastAsia="zh-CN"/>
              </w:rPr>
              <w:t xml:space="preserve">磋商供应商</w:t>
            </w:r>
            <w:r>
              <w:rPr>
                <w:rFonts w:ascii="宋体" w:hAnsi="宋体" w:eastAsia="宋体"/>
                <w:color w:val="000000"/>
                <w:sz w:val="24"/>
                <w:highlight w:val="none"/>
              </w:rPr>
              <w:t xml:space="preserve">价格得分</w:t>
            </w:r>
            <w:r>
              <w:rPr>
                <w:rFonts w:hint="eastAsia" w:ascii="宋体" w:hAnsi="宋体" w:eastAsia="宋体"/>
                <w:color w:val="000000"/>
                <w:sz w:val="24"/>
                <w:highlight w:val="none"/>
              </w:rPr>
              <w:t xml:space="preserve">=（磋商基准价/最后磋商报价）×</w:t>
            </w:r>
            <w:r>
              <w:rPr>
                <w:rFonts w:hint="eastAsia" w:ascii="宋体" w:hAnsi="宋体" w:eastAsia="宋体"/>
                <w:color w:val="000000"/>
                <w:sz w:val="24"/>
                <w:highlight w:val="none"/>
                <w:lang w:val="en-US" w:eastAsia="zh-CN"/>
              </w:rPr>
              <w:t xml:space="preserve">10</w:t>
            </w:r>
            <w:r/>
          </w:p>
        </w:tc>
      </w:tr>
      <w:tr>
        <w:trPr>
          <w:jc w:val="center"/>
          <w:trHeight w:val="1516"/>
        </w:trPr>
        <w:tc>
          <w:tcPr>
            <w:tcW w:w="1130"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871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供应商自202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年1月1日（含）以来承担过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清淤</w:t>
            </w:r>
            <w:r>
              <w:rPr>
                <w:rFonts w:hint="eastAsia" w:ascii="宋体" w:hAnsi="宋体" w:eastAsia="宋体" w:cs="宋体"/>
                <w:color w:val="000000" w:themeColor="text1"/>
                <w:sz w:val="24"/>
                <w:szCs w:val="24"/>
                <w:highlight w:val="none"/>
                <w14:textFill>
                  <w14:solidFill>
                    <w14:schemeClr w14:val="tx1"/>
                  </w14:solidFill>
                </w14:textFill>
              </w:rPr>
              <w:t xml:space="preserve">项目，每有一项得2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p>
            <w:pPr>
              <w:jc w:val="lef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以中标通知书、合同协议书、含网址的中标结果公告截图</w:t>
            </w:r>
            <w:r>
              <w:rPr>
                <w:rFonts w:hint="eastAsia" w:ascii="宋体" w:hAnsi="宋体" w:cs="宋体"/>
                <w:color w:val="000000" w:themeColor="text1"/>
                <w:sz w:val="24"/>
                <w:szCs w:val="24"/>
                <w:highlight w:val="none"/>
                <w:lang w:val="en-US" w:eastAsia="zh-CN"/>
                <w14:textFill>
                  <w14:solidFill>
                    <w14:schemeClr w14:val="tx1"/>
                  </w14:solidFill>
                </w14:textFill>
              </w:rPr>
              <w:t xml:space="preserve">（县级及以上政府交易平台）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及合同工程完工（或竣工）验收鉴定书或竣工验收证明，四者须同时具备，时间以工程完工（或竣工）验收时间为准。</w:t>
            </w:r>
            <w:r>
              <w:rPr>
                <w:rFonts w:hint="eastAsia" w:ascii="宋体" w:hAnsi="宋体" w:eastAsia="宋体" w:cs="宋体"/>
                <w:color w:val="000000" w:themeColor="text1"/>
                <w:sz w:val="24"/>
                <w:szCs w:val="24"/>
                <w:highlight w:val="none"/>
                <w14:textFill>
                  <w14:solidFill>
                    <w14:schemeClr w14:val="tx1"/>
                  </w14:solidFill>
                </w14:textFill>
              </w:rPr>
              <w:t xml:space="preserve">响应文件中提供业绩合同原件扫描件并加盖供应商电子签章方为有效，未提供不得分。</w:t>
            </w:r>
            <w:r/>
          </w:p>
        </w:tc>
      </w:tr>
      <w:tr>
        <w:trPr>
          <w:jc w:val="center"/>
          <w:trHeight w:val="1165"/>
        </w:trPr>
        <w:tc>
          <w:tcPr>
            <w:tcW w:w="1130" w:type="dxa"/>
            <w:vAlign w:val="center"/>
            <w:textDirection w:val="lrTb"/>
            <w:noWrap w:val="false"/>
          </w:tcPr>
          <w:p>
            <w:pPr>
              <w:jc w:val="lef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企业认证（4分）</w:t>
            </w:r>
            <w:r/>
          </w:p>
        </w:tc>
        <w:tc>
          <w:tcPr>
            <w:gridSpan w:val="2"/>
            <w:tcW w:w="8719" w:type="dxa"/>
            <w:vAlign w:val="center"/>
            <w:textDirection w:val="lrTb"/>
            <w:noWrap w:val="false"/>
          </w:tcPr>
          <w:p>
            <w:pPr>
              <w:pStyle w:val="843"/>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sz w:val="24"/>
                <w:szCs w:val="24"/>
                <w:highlight w:val="none"/>
              </w:rPr>
              <w:t xml:space="preserve">具有有效期内的企业认证体系</w:t>
            </w:r>
            <w:r>
              <w:rPr>
                <w:rFonts w:hint="eastAsia"/>
                <w:sz w:val="24"/>
                <w:szCs w:val="24"/>
                <w:highlight w:val="none"/>
                <w:lang w:val="en-US" w:eastAsia="zh-CN"/>
              </w:rPr>
              <w:t xml:space="preserve">证书</w:t>
            </w:r>
            <w:r>
              <w:rPr>
                <w:rFonts w:hint="eastAsia"/>
                <w:sz w:val="24"/>
                <w:szCs w:val="24"/>
                <w:highlight w:val="none"/>
              </w:rPr>
              <w:t xml:space="preserve">，即质量管理体系认证证书、环境管理体系认证证书、职业健康安全管理体系认证证书。全部提供得</w:t>
            </w:r>
            <w:r>
              <w:rPr>
                <w:rFonts w:hint="eastAsia"/>
                <w:sz w:val="24"/>
                <w:szCs w:val="24"/>
                <w:highlight w:val="none"/>
                <w:lang w:val="en-US" w:eastAsia="zh-CN"/>
              </w:rPr>
              <w:t xml:space="preserve">4</w:t>
            </w:r>
            <w:r>
              <w:rPr>
                <w:rFonts w:hint="eastAsia"/>
                <w:sz w:val="24"/>
                <w:szCs w:val="24"/>
                <w:highlight w:val="none"/>
              </w:rPr>
              <w:t xml:space="preserve">分，提供两个得2分，提供一个得1分，未提供的不得分。</w:t>
            </w:r>
            <w:r/>
          </w:p>
        </w:tc>
      </w:tr>
      <w:tr>
        <w:trPr>
          <w:jc w:val="center"/>
          <w:trHeight w:val="1516"/>
        </w:trPr>
        <w:tc>
          <w:tcPr>
            <w:tcW w:w="1130" w:type="dxa"/>
            <w:vAlign w:val="center"/>
            <w:textDirection w:val="lrTb"/>
            <w:noWrap w:val="false"/>
          </w:tcPr>
          <w:p>
            <w:pPr>
              <w:jc w:val="lef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人员（6分）</w:t>
            </w:r>
            <w:r/>
          </w:p>
        </w:tc>
        <w:tc>
          <w:tcPr>
            <w:gridSpan w:val="2"/>
            <w:tcW w:w="8719" w:type="dxa"/>
            <w:vAlign w:val="center"/>
            <w:textDirection w:val="lrTb"/>
            <w:noWrap w:val="false"/>
          </w:tcPr>
          <w:p>
            <w:pPr>
              <w:pStyle w:val="843"/>
              <w:spacing w:line="240" w:lineRule="auto"/>
              <w:rPr>
                <w:rFonts w:hint="eastAsia"/>
                <w:sz w:val="24"/>
                <w:szCs w:val="24"/>
                <w:highlight w:val="none"/>
                <w:lang w:val="en-US" w:eastAsia="zh-CN"/>
              </w:rPr>
            </w:pPr>
            <w:r>
              <w:rPr>
                <w:rFonts w:hint="eastAsia"/>
                <w:sz w:val="24"/>
                <w:szCs w:val="24"/>
                <w:highlight w:val="none"/>
                <w:lang w:val="en-US" w:eastAsia="zh-CN"/>
              </w:rPr>
              <w:t xml:space="preserve">1、项目负责人</w:t>
            </w:r>
            <w:r>
              <w:rPr>
                <w:rFonts w:hint="default"/>
                <w:sz w:val="24"/>
                <w:szCs w:val="24"/>
                <w:highlight w:val="none"/>
                <w:lang w:val="en-US" w:eastAsia="zh-CN"/>
              </w:rPr>
              <w:t xml:space="preserve">具备市政公用工程专业贰级（含）以上注册建造师资格证书及具有有效安全生产考核合格证B证</w:t>
            </w:r>
            <w:r>
              <w:rPr>
                <w:rFonts w:hint="eastAsia"/>
                <w:sz w:val="24"/>
                <w:szCs w:val="24"/>
                <w:highlight w:val="none"/>
                <w:lang w:val="en-US" w:eastAsia="zh-CN"/>
              </w:rPr>
              <w:t xml:space="preserve">得2分。</w:t>
            </w:r>
            <w:r/>
          </w:p>
          <w:p>
            <w:pPr>
              <w:pStyle w:val="843"/>
              <w:spacing w:line="240" w:lineRule="auto"/>
              <w:rPr>
                <w:rFonts w:hint="eastAsia"/>
                <w:sz w:val="24"/>
                <w:szCs w:val="24"/>
                <w:highlight w:val="none"/>
                <w:lang w:val="en-US" w:eastAsia="zh-CN"/>
              </w:rPr>
            </w:pPr>
            <w:r>
              <w:rPr>
                <w:rFonts w:hint="eastAsia"/>
                <w:sz w:val="24"/>
                <w:szCs w:val="24"/>
                <w:highlight w:val="none"/>
                <w:lang w:val="en-US" w:eastAsia="zh-CN"/>
              </w:rPr>
              <w:t xml:space="preserve">2、技术负责人具有工程类中级及以上职称得2分。</w:t>
            </w:r>
            <w:r/>
          </w:p>
          <w:p>
            <w:pPr>
              <w:pStyle w:val="843"/>
              <w:spacing w:line="240" w:lineRule="auto"/>
              <w:rPr>
                <w:rFonts w:hint="eastAsia" w:ascii="宋体" w:hAnsi="宋体" w:eastAsia="宋体" w:cs="Times New Roman"/>
                <w:color w:val="000000"/>
                <w:sz w:val="24"/>
                <w:szCs w:val="24"/>
                <w:highlight w:val="none"/>
                <w:lang w:val="en-US" w:eastAsia="zh-CN" w:bidi="ar-SA"/>
              </w:rPr>
            </w:pPr>
            <w:r>
              <w:rPr>
                <w:rFonts w:hint="eastAsia"/>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bidi="ar-SA"/>
              </w:rPr>
              <w:t xml:space="preserve">具有有毒有害有限空间作业经验且技术人员持有相关的证书，证书在有效期内的，每人得</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分，该项满分</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分;</w:t>
            </w:r>
            <w:r/>
          </w:p>
          <w:p>
            <w:pPr>
              <w:numPr>
                <w:ilvl w:val="0"/>
                <w:numId w:val="0"/>
              </w:numPr>
              <w:jc w:val="left"/>
              <w:widowControl/>
              <w:rPr>
                <w:rFonts w:hint="default"/>
                <w:lang w:val="en-US" w:eastAsia="zh-CN"/>
              </w:rPr>
            </w:pPr>
            <w:r>
              <w:rPr>
                <w:rFonts w:hint="eastAsia" w:ascii="宋体" w:hAnsi="宋体" w:eastAsia="宋体" w:cs="Times New Roman"/>
                <w:color w:val="000000"/>
                <w:sz w:val="24"/>
                <w:szCs w:val="24"/>
                <w:highlight w:val="none"/>
                <w:lang w:val="en-US" w:eastAsia="zh-CN" w:bidi="ar-SA"/>
              </w:rPr>
              <w:t xml:space="preserve">(注:</w:t>
            </w:r>
            <w:r>
              <w:rPr>
                <w:rFonts w:hint="eastAsia" w:ascii="宋体" w:hAnsi="宋体" w:cs="Times New Roman"/>
                <w:color w:val="000000"/>
                <w:sz w:val="24"/>
                <w:szCs w:val="24"/>
                <w:highlight w:val="none"/>
                <w:lang w:val="en-US" w:eastAsia="zh-CN" w:bidi="ar-SA"/>
              </w:rPr>
              <w:t xml:space="preserve">以上人员</w:t>
            </w:r>
            <w:r>
              <w:rPr>
                <w:rFonts w:hint="eastAsia" w:ascii="宋体" w:hAnsi="宋体" w:eastAsia="宋体" w:cs="Times New Roman"/>
                <w:color w:val="000000"/>
                <w:sz w:val="24"/>
                <w:szCs w:val="24"/>
                <w:highlight w:val="none"/>
                <w:lang w:val="en-US" w:eastAsia="zh-CN" w:bidi="ar-SA"/>
              </w:rPr>
              <w:t xml:space="preserve">附证书扫描件及社会保险经办机构出具的投标人为其缴纳的近6个月的社保证明，否则不得分。)</w:t>
            </w:r>
            <w:r/>
          </w:p>
        </w:tc>
      </w:tr>
      <w:tr>
        <w:trPr>
          <w:jc w:val="center"/>
          <w:trHeight w:val="1516"/>
        </w:trPr>
        <w:tc>
          <w:tcPr>
            <w:tcW w:w="1130" w:type="dxa"/>
            <w:vAlign w:val="center"/>
            <w:textDirection w:val="lrTb"/>
            <w:noWrap w:val="false"/>
          </w:tcPr>
          <w:p>
            <w:pPr>
              <w:jc w:val="lef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车辆与设备（5分）</w:t>
            </w:r>
            <w:r/>
          </w:p>
        </w:tc>
        <w:tc>
          <w:tcPr>
            <w:gridSpan w:val="2"/>
            <w:tcW w:w="8719" w:type="dxa"/>
            <w:vAlign w:val="center"/>
            <w:textDirection w:val="lrTb"/>
            <w:noWrap w:val="false"/>
          </w:tcPr>
          <w:p>
            <w:pPr>
              <w:numPr>
                <w:ilvl w:val="0"/>
                <w:numId w:val="2"/>
              </w:numPr>
              <w:ind w:left="0" w:firstLine="0"/>
              <w:jc w:val="left"/>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投标人具有高压疏通车(或清洗车或清洗吸污车或吸污车或高压清洗吸污两用车)，具有2台得1分，在此基础上每增加1台得0.5分，本项最多得2</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分</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(需提供设备照片、发票、车辆行驶证、发票上购买方名称必须是投标人)</w:t>
            </w:r>
            <w:r/>
          </w:p>
          <w:p>
            <w:pPr>
              <w:numPr>
                <w:ilvl w:val="0"/>
                <w:numId w:val="2"/>
              </w:numPr>
              <w:ind w:left="0" w:firstLine="0"/>
              <w:jc w:val="left"/>
              <w:widowControl/>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Times New Roman"/>
                <w:color w:val="000000"/>
                <w:sz w:val="24"/>
                <w:szCs w:val="24"/>
                <w:highlight w:val="none"/>
                <w:lang w:val="en-US" w:eastAsia="zh-CN" w:bidi="ar-SA"/>
              </w:rPr>
              <w:t xml:space="preserve">投标人具有检测与测绘设备:CCTV管道检测机器人、QV同时具备的得1分，在此基础上每增加1项</w:t>
            </w:r>
            <w:r>
              <w:rPr>
                <w:rFonts w:hint="eastAsia" w:ascii="宋体" w:hAnsi="宋体" w:cs="宋体"/>
                <w:color w:val="auto"/>
                <w:sz w:val="24"/>
                <w:szCs w:val="24"/>
                <w:highlight w:val="none"/>
              </w:rPr>
              <w:t xml:space="preserve">有毒有害气体检测设备</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全站仪</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GPS或北斗或GNSS接收机加0.5分，该项满分2</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分</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设备须为投标人自有设备(需提供发票原件的扫描件并加盖单位电子公章)</w:t>
            </w:r>
            <w:r/>
          </w:p>
        </w:tc>
      </w:tr>
      <w:tr>
        <w:trPr>
          <w:jc w:val="center"/>
          <w:trHeight w:val="2845"/>
        </w:trPr>
        <w:tc>
          <w:tcPr>
            <w:tcW w:w="1130" w:type="dxa"/>
            <w:vAlign w:val="center"/>
            <w:vMerge w:val="restart"/>
            <w:textDirection w:val="lrTb"/>
            <w:noWrap w:val="false"/>
          </w:tcPr>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p>
          <w:p>
            <w:pPr>
              <w:pStyle w:val="847"/>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rPr>
              <w:t xml:space="preserve">分）</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W w:w="1572" w:type="dxa"/>
            <w:vAlign w:val="center"/>
            <w:textDirection w:val="lrTb"/>
            <w:noWrap w:val="false"/>
          </w:tcPr>
          <w:p>
            <w:pPr>
              <w:pStyle w:val="1101"/>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总体</w:t>
            </w:r>
            <w:r>
              <w:rPr>
                <w:rFonts w:hint="eastAsia" w:cs="宋体"/>
                <w:sz w:val="24"/>
                <w:szCs w:val="24"/>
                <w:highlight w:val="none"/>
                <w:lang w:val="en-US" w:eastAsia="zh-CN"/>
              </w:rPr>
              <w:t xml:space="preserve">服务</w:t>
            </w:r>
            <w:r>
              <w:rPr>
                <w:rFonts w:hint="eastAsia" w:ascii="宋体" w:hAnsi="宋体" w:eastAsia="宋体" w:cs="宋体"/>
                <w:sz w:val="24"/>
                <w:szCs w:val="24"/>
                <w:highlight w:val="none"/>
              </w:rPr>
              <w:t xml:space="preserve">方案（</w:t>
            </w:r>
            <w:r>
              <w:rPr>
                <w:rFonts w:hint="eastAsia"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shd w:val="clear" w:color="auto" w:fill="auto"/>
            <w:tcW w:w="7147" w:type="dxa"/>
            <w:vAlign w:val="center"/>
            <w:textDirection w:val="lrTb"/>
            <w:noWrap w:val="false"/>
          </w:tcPr>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对响应文件中总体</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rPr>
              <w:t xml:space="preserve">方案的全面性、可行性、针对性进行评价。</w:t>
            </w:r>
            <w:r/>
          </w:p>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1.全面性</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分)：全面具体详实得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分；较全面得2分；不全面得1分。</w:t>
            </w:r>
            <w:r/>
          </w:p>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分)：符合实际切实可行得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43"/>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4.未提供的得0分。</w:t>
            </w:r>
            <w:r/>
          </w:p>
        </w:tc>
      </w:tr>
      <w:tr>
        <w:trPr>
          <w:jc w:val="center"/>
          <w:trHeight w:val="1711"/>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服务程序及总体组织部署(</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w:t>
            </w:r>
            <w:r/>
          </w:p>
          <w:p>
            <w:pPr>
              <w:pStyle w:val="843"/>
              <w:ind w:firstLine="2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47" w:type="dxa"/>
            <w:vAlign w:val="center"/>
            <w:textDirection w:val="lrTb"/>
            <w:noWrap w:val="false"/>
          </w:tcPr>
          <w:p>
            <w:pPr>
              <w:pStyle w:val="84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依据响应文件中的服务程序及总体组织部署进行综合评分。</w:t>
            </w:r>
            <w:r/>
          </w:p>
          <w:p>
            <w:pPr>
              <w:pStyle w:val="843"/>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内容详细具体、科学合理、针对性强、内容完整的得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分；内容基本完整、针对性较强、基本符合要求的得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分；内容一般、基本可行的得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分；内容较差得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分；无具体内容的，得0分。</w:t>
            </w:r>
            <w:r/>
          </w:p>
        </w:tc>
      </w:tr>
      <w:tr>
        <w:trPr>
          <w:jc w:val="center"/>
          <w:trHeight w:val="555"/>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W w:w="1572"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项目部组成主要技术人员、劳动力配置及保障措施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（10分）</w:t>
            </w:r>
            <w:r/>
          </w:p>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7147"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依据响应文件中的项目部组成主要技术人员、劳动力配置及保障措施进行综合评分。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4.未提供的得0分。</w:t>
            </w:r>
            <w:r/>
          </w:p>
        </w:tc>
      </w:tr>
      <w:tr>
        <w:trPr>
          <w:jc w:val="center"/>
          <w:trHeight w:val="2541"/>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jc w:val="center"/>
              <w:widowControl/>
              <w:rPr>
                <w:rFonts w:hint="eastAsia" w:ascii="宋体" w:hAnsi="宋体" w:eastAsia="宋体" w:cs="宋体"/>
                <w:color w:val="000000"/>
                <w:sz w:val="24"/>
                <w:szCs w:val="24"/>
                <w:highlight w:val="none"/>
              </w:rPr>
              <w:outlineLvl w:val="9"/>
            </w:pPr>
            <w:r>
              <w:rPr>
                <w:rFonts w:ascii="宋体" w:hAnsi="宋体" w:eastAsia="宋体" w:cs="Times New Roman"/>
                <w:color w:val="000000"/>
                <w:sz w:val="24"/>
                <w:szCs w:val="24"/>
                <w:highlight w:val="none"/>
                <w:lang w:val="en-US" w:eastAsia="zh-CN" w:bidi="en-US"/>
              </w:rPr>
              <w:t xml:space="preserve">安全文明施工保证措施(</w:t>
            </w:r>
            <w:r>
              <w:rPr>
                <w:rFonts w:hint="eastAsia" w:ascii="宋体" w:hAnsi="宋体" w:cs="Times New Roman"/>
                <w:color w:val="000000"/>
                <w:sz w:val="24"/>
                <w:szCs w:val="24"/>
                <w:highlight w:val="none"/>
                <w:lang w:val="en-US" w:eastAsia="zh-CN" w:bidi="en-US"/>
              </w:rPr>
              <w:t xml:space="preserve">10</w:t>
            </w:r>
            <w:r>
              <w:rPr>
                <w:rFonts w:ascii="宋体" w:hAnsi="宋体" w:eastAsia="宋体" w:cs="Times New Roman"/>
                <w:color w:val="000000"/>
                <w:sz w:val="24"/>
                <w:szCs w:val="24"/>
                <w:highlight w:val="none"/>
                <w:lang w:val="en-US" w:eastAsia="zh-CN" w:bidi="en-US"/>
              </w:rPr>
              <w:t xml:space="preserve">分)</w:t>
            </w:r>
            <w:r/>
          </w:p>
        </w:tc>
        <w:tc>
          <w:tcPr>
            <w:tcW w:w="7147" w:type="dxa"/>
            <w:vAlign w:val="center"/>
            <w:textDirection w:val="lrTb"/>
            <w:noWrap w:val="false"/>
          </w:tcPr>
          <w:p>
            <w:pPr>
              <w:jc w:val="left"/>
              <w:widowControl/>
              <w:rPr>
                <w:rFonts w:hint="eastAsia" w:ascii="宋体" w:hAnsi="宋体" w:eastAsia="宋体" w:cs="宋体"/>
                <w:sz w:val="24"/>
                <w:szCs w:val="24"/>
                <w:highlight w:val="none"/>
              </w:rPr>
              <w:outlineLvl w:val="9"/>
            </w:pPr>
            <w:r>
              <w:rPr>
                <w:rFonts w:hint="eastAsia" w:ascii="宋体" w:hAnsi="宋体" w:eastAsia="宋体" w:cs="Times New Roman"/>
                <w:color w:val="000000"/>
                <w:sz w:val="24"/>
                <w:szCs w:val="24"/>
                <w:highlight w:val="none"/>
                <w:lang w:val="en-US" w:eastAsia="zh-CN" w:bidi="ar-SA"/>
              </w:rPr>
              <w:t xml:space="preserve">依据响应文件中的安全文明施工保证措施进行综合评分。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1.全面性</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分)：全面具体详实得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分；较全面得2分；不全面得1分。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分)：符合实际切实可行得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4.未提供的得0分。</w:t>
            </w:r>
            <w:r/>
          </w:p>
        </w:tc>
      </w:tr>
      <w:tr>
        <w:trPr>
          <w:jc w:val="center"/>
          <w:trHeight w:val="1821"/>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pStyle w:val="847"/>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服务进度计划安排</w:t>
            </w:r>
            <w:r>
              <w:rPr>
                <w:rFonts w:hint="eastAsia" w:ascii="宋体" w:hAnsi="宋体" w:cs="宋体"/>
                <w:sz w:val="24"/>
                <w:szCs w:val="24"/>
                <w:highlight w:val="none"/>
                <w:lang w:val="en-US" w:eastAsia="zh-CN"/>
              </w:rPr>
              <w:t xml:space="preserve">、质量保证</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c>
          <w:tcPr>
            <w:tcW w:w="7147" w:type="dxa"/>
            <w:vAlign w:val="center"/>
            <w:textDirection w:val="lrTb"/>
            <w:noWrap w:val="false"/>
          </w:tcPr>
          <w:p>
            <w:pPr>
              <w:jc w:val="left"/>
              <w:widowControl/>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依据响应文件中的</w:t>
            </w:r>
            <w:r>
              <w:rPr>
                <w:rFonts w:hint="eastAsia" w:ascii="宋体" w:hAnsi="宋体" w:eastAsia="宋体" w:cs="宋体"/>
                <w:sz w:val="24"/>
                <w:szCs w:val="24"/>
                <w:highlight w:val="none"/>
                <w:lang w:val="en-US" w:eastAsia="zh-CN"/>
              </w:rPr>
              <w:t xml:space="preserve">服务进度计划安排</w:t>
            </w:r>
            <w:r>
              <w:rPr>
                <w:rFonts w:hint="eastAsia" w:ascii="宋体" w:hAnsi="宋体" w:cs="宋体"/>
                <w:sz w:val="24"/>
                <w:szCs w:val="24"/>
                <w:highlight w:val="none"/>
                <w:lang w:val="en-US" w:eastAsia="zh-CN"/>
              </w:rPr>
              <w:t xml:space="preserve">、质量保证</w:t>
            </w:r>
            <w:r>
              <w:rPr>
                <w:rFonts w:hint="eastAsia" w:ascii="宋体" w:hAnsi="宋体" w:eastAsia="宋体" w:cs="宋体"/>
                <w:sz w:val="24"/>
                <w:szCs w:val="24"/>
                <w:highlight w:val="none"/>
                <w:lang w:val="en-US" w:eastAsia="zh-CN"/>
              </w:rPr>
              <w:t xml:space="preserve">措施</w:t>
            </w:r>
            <w:r>
              <w:rPr>
                <w:rFonts w:hint="eastAsia" w:ascii="宋体" w:hAnsi="宋体" w:eastAsia="宋体" w:cs="Times New Roman"/>
                <w:color w:val="000000"/>
                <w:sz w:val="24"/>
                <w:szCs w:val="24"/>
                <w:highlight w:val="none"/>
                <w:lang w:val="en-US" w:eastAsia="zh-CN" w:bidi="ar-SA"/>
              </w:rPr>
              <w:t xml:space="preserve">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p>
        </w:tc>
      </w:tr>
      <w:tr>
        <w:trPr>
          <w:jc w:val="center"/>
          <w:trHeight w:val="1996"/>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pStyle w:val="843"/>
              <w:spacing w:line="240" w:lineRule="auto"/>
              <w:rPr>
                <w:rFonts w:hint="eastAsia" w:ascii="宋体" w:hAnsi="宋体" w:eastAsia="宋体" w:cs="宋体"/>
                <w:color w:val="000000"/>
                <w:sz w:val="24"/>
                <w:szCs w:val="24"/>
                <w:highlight w:val="none"/>
              </w:rPr>
            </w:pPr>
            <w:r>
              <w:rPr>
                <w:rFonts w:ascii="宋体" w:hAnsi="宋体" w:eastAsia="宋体" w:cs="Times New Roman"/>
                <w:color w:val="000000"/>
                <w:sz w:val="24"/>
                <w:szCs w:val="24"/>
                <w:highlight w:val="none"/>
                <w:lang w:val="en-US" w:eastAsia="zh-CN" w:bidi="en-US"/>
              </w:rPr>
              <w:t xml:space="preserve">主要施工机具配置（</w:t>
            </w:r>
            <w:r>
              <w:rPr>
                <w:rFonts w:hint="eastAsia" w:ascii="宋体" w:hAnsi="宋体" w:cs="Times New Roman"/>
                <w:color w:val="000000"/>
                <w:sz w:val="24"/>
                <w:szCs w:val="24"/>
                <w:highlight w:val="none"/>
                <w:lang w:val="en-US" w:eastAsia="zh-CN" w:bidi="en-US"/>
              </w:rPr>
              <w:t xml:space="preserve">10</w:t>
            </w:r>
            <w:r>
              <w:rPr>
                <w:rFonts w:ascii="宋体" w:hAnsi="宋体" w:eastAsia="宋体" w:cs="Times New Roman"/>
                <w:color w:val="000000"/>
                <w:sz w:val="24"/>
                <w:szCs w:val="24"/>
                <w:highlight w:val="none"/>
                <w:lang w:val="en-US" w:eastAsia="zh-CN" w:bidi="en-US"/>
              </w:rPr>
              <w:t xml:space="preserve">分）</w:t>
            </w:r>
            <w:r/>
          </w:p>
        </w:tc>
        <w:tc>
          <w:tcPr>
            <w:tcW w:w="7147" w:type="dxa"/>
            <w:vAlign w:val="center"/>
            <w:textDirection w:val="lrTb"/>
            <w:noWrap w:val="false"/>
          </w:tcPr>
          <w:p>
            <w:pPr>
              <w:spacing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依据响应文件中的</w:t>
            </w:r>
            <w:r>
              <w:rPr>
                <w:rFonts w:ascii="宋体" w:hAnsi="宋体" w:eastAsia="宋体" w:cs="Times New Roman"/>
                <w:color w:val="000000"/>
                <w:sz w:val="24"/>
                <w:szCs w:val="24"/>
                <w:highlight w:val="none"/>
                <w:lang w:val="en-US" w:eastAsia="zh-CN" w:bidi="en-US"/>
              </w:rPr>
              <w:t xml:space="preserve">主要施工机具配置</w:t>
            </w:r>
            <w:r>
              <w:rPr>
                <w:rFonts w:hint="eastAsia" w:ascii="宋体" w:hAnsi="宋体" w:eastAsia="宋体" w:cs="Times New Roman"/>
                <w:color w:val="000000"/>
                <w:sz w:val="24"/>
                <w:szCs w:val="24"/>
                <w:highlight w:val="none"/>
                <w:lang w:val="en-US" w:eastAsia="zh-CN" w:bidi="ar-SA"/>
              </w:rPr>
              <w:t xml:space="preserve">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pStyle w:val="889"/>
              <w:ind w:left="0" w:firstLine="0"/>
              <w:rPr>
                <w:rFonts w:hint="eastAsia"/>
                <w:highlight w:val="none"/>
              </w:rPr>
            </w:pPr>
            <w:r>
              <w:rPr>
                <w:rFonts w:hint="eastAsia" w:ascii="宋体" w:hAnsi="宋体" w:eastAsia="宋体" w:cs="宋体"/>
                <w:color w:val="000000"/>
                <w:sz w:val="24"/>
                <w:szCs w:val="24"/>
                <w:highlight w:val="none"/>
              </w:rPr>
              <w:t xml:space="preserve">4.未提供的得0分。</w:t>
            </w:r>
            <w:r/>
          </w:p>
        </w:tc>
      </w:tr>
      <w:tr>
        <w:trPr>
          <w:jc w:val="center"/>
          <w:trHeight w:val="2496"/>
        </w:trPr>
        <w:tc>
          <w:tcPr>
            <w:tcW w:w="113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2" w:type="dxa"/>
            <w:vAlign w:val="center"/>
            <w:textDirection w:val="lrTb"/>
            <w:noWrap w:val="false"/>
          </w:tcPr>
          <w:p>
            <w:pPr>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后期维保方案及措施</w:t>
            </w:r>
            <w:r/>
          </w:p>
          <w:p>
            <w:pPr>
              <w:pStyle w:val="864"/>
              <w:ind w:left="0" w:right="6" w:firstLine="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（10分）</w:t>
            </w:r>
            <w:r/>
          </w:p>
        </w:tc>
        <w:tc>
          <w:tcPr>
            <w:tcW w:w="7147" w:type="dxa"/>
            <w:vAlign w:val="center"/>
            <w:textDirection w:val="lrTb"/>
            <w:noWrap w:val="false"/>
          </w:tcPr>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根据供应商提供的后期维保方案及措施等方面进行总体评价。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spacing w:line="3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p>
        </w:tc>
      </w:tr>
      <w:tr>
        <w:trPr>
          <w:jc w:val="center"/>
          <w:trHeight w:val="1149"/>
        </w:trPr>
        <w:tc>
          <w:tcPr>
            <w:gridSpan w:val="3"/>
            <w:tcW w:w="9849" w:type="dxa"/>
            <w:vAlign w:val="center"/>
            <w:textDirection w:val="lrTb"/>
            <w:noWrap w:val="false"/>
          </w:tcPr>
          <w:p>
            <w:pPr>
              <w:spacing w:line="360" w:lineRule="auto"/>
              <w:rPr>
                <w:color w:val="000000"/>
                <w:sz w:val="22"/>
                <w:szCs w:val="28"/>
              </w:rPr>
            </w:pPr>
            <w:r>
              <w:rPr>
                <w:rFonts w:hint="eastAsia"/>
                <w:b/>
                <w:bCs/>
                <w:color w:val="000000"/>
                <w:sz w:val="22"/>
                <w:szCs w:val="28"/>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ind w:firstLine="241"/>
        <w:jc w:val="left"/>
        <w:spacing w:line="520" w:lineRule="exact"/>
        <w:widowControl/>
        <w:rPr>
          <w:rFonts w:ascii="宋体" w:hAnsi="宋体"/>
          <w:b/>
          <w:bCs/>
          <w:color w:val="000000"/>
          <w:sz w:val="24"/>
        </w:rPr>
      </w:pPr>
      <w:r>
        <w:rPr>
          <w:rFonts w:ascii="宋体" w:hAnsi="宋体"/>
          <w:b/>
          <w:bCs/>
          <w:color w:val="000000"/>
          <w:sz w:val="24"/>
        </w:rPr>
        <w:t xml:space="preserve">说明：本项目采用综合评分法。</w:t>
      </w:r>
      <w:r/>
    </w:p>
    <w:p>
      <w:pPr>
        <w:rPr>
          <w:rFonts w:ascii="宋体" w:hAnsi="宋体"/>
          <w:b/>
          <w:bCs/>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jc w:val="left"/>
        <w:spacing w:line="360" w:lineRule="auto"/>
        <w:widowControl/>
        <w:rPr>
          <w:rFonts w:ascii="宋体" w:hAnsi="宋体"/>
          <w:b/>
          <w:bCs/>
          <w:color w:val="000000"/>
          <w:sz w:val="24"/>
        </w:rPr>
      </w:pPr>
      <w:r>
        <w:rPr>
          <w:rFonts w:ascii="宋体" w:hAnsi="宋体"/>
          <w:b/>
          <w:bCs/>
          <w:color w:val="000000"/>
          <w:sz w:val="24"/>
        </w:rPr>
      </w:r>
      <w:r/>
    </w:p>
    <w:p>
      <w:pPr>
        <w:pStyle w:val="847"/>
        <w:numPr>
          <w:ilvl w:val="0"/>
          <w:numId w:val="0"/>
        </w:num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 xml:space="preserve">2、项目要求（采购需求）</w:t>
      </w:r>
      <w:r/>
    </w:p>
    <w:p>
      <w:pPr>
        <w:pStyle w:val="856"/>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一、采购预算  </w:t>
      </w:r>
      <w:r/>
    </w:p>
    <w:p>
      <w:pPr>
        <w:pStyle w:val="849"/>
        <w:ind w:firstLine="480"/>
        <w:keepLines w:val="0"/>
        <w:keepNext w:val="0"/>
        <w:pageBreakBefore w:val="0"/>
        <w:spacing w:line="440" w:lineRule="exact"/>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本项目不接受超过总价</w:t>
      </w:r>
      <w:r>
        <w:rPr>
          <w:rFonts w:hint="eastAsia" w:ascii="宋体" w:hAnsi="宋体" w:eastAsia="宋体" w:cs="Times New Roman"/>
          <w:b/>
          <w:bCs/>
          <w:color w:val="000000"/>
          <w:sz w:val="24"/>
          <w:szCs w:val="24"/>
          <w:highlight w:val="none"/>
          <w:u w:val="single"/>
          <w:lang w:val="en-US" w:eastAsia="zh-CN" w:bidi="ar-SA"/>
        </w:rPr>
        <w:t xml:space="preserve"> </w:t>
      </w:r>
      <w:r>
        <w:rPr>
          <w:rFonts w:hint="eastAsia" w:ascii="仿宋_GB2312" w:hAnsi="仿宋" w:eastAsia="仿宋_GB2312" w:cs="Times New Roman"/>
          <w:sz w:val="28"/>
          <w:szCs w:val="28"/>
          <w:u w:val="single"/>
          <w:lang w:val="en-US" w:eastAsia="zh-CN"/>
        </w:rPr>
        <w:t xml:space="preserve">1763623.24</w:t>
      </w:r>
      <w:r>
        <w:rPr>
          <w:rFonts w:hint="eastAsia" w:ascii="宋体" w:hAnsi="宋体" w:eastAsia="宋体" w:cs="Times New Roman"/>
          <w:b/>
          <w:bCs/>
          <w:color w:val="000000"/>
          <w:sz w:val="24"/>
          <w:szCs w:val="24"/>
          <w:highlight w:val="none"/>
          <w:u w:val="single"/>
          <w:lang w:val="en-US" w:eastAsia="zh-CN" w:bidi="ar-SA"/>
        </w:rPr>
        <w:t xml:space="preserve">元</w:t>
      </w:r>
      <w:r>
        <w:rPr>
          <w:rFonts w:hint="eastAsia" w:ascii="宋体" w:hAnsi="宋体" w:eastAsia="宋体" w:cs="Times New Roman"/>
          <w:color w:val="000000"/>
          <w:sz w:val="24"/>
          <w:szCs w:val="24"/>
          <w:highlight w:val="none"/>
          <w:lang w:val="en-US" w:eastAsia="zh-CN" w:bidi="ar-SA"/>
        </w:rPr>
        <w:t xml:space="preserve">人民币的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56"/>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二、项目概况：</w:t>
      </w:r>
      <w:r/>
    </w:p>
    <w:p>
      <w:pPr>
        <w:ind w:firstLine="636"/>
        <w:jc w:val="both"/>
        <w:spacing w:line="240" w:lineRule="auto"/>
        <w:widowControl w:val="off"/>
        <w:rPr>
          <w:rFonts w:ascii="宋体" w:hAnsi="宋体"/>
          <w:color w:val="000000"/>
          <w:sz w:val="24"/>
          <w:highlight w:val="none"/>
        </w:rPr>
      </w:pPr>
      <w:r>
        <w:rPr>
          <w:rFonts w:ascii="宋体" w:hAnsi="宋体"/>
          <w:bCs/>
          <w:color w:val="000000"/>
          <w:sz w:val="24"/>
          <w:highlight w:val="none"/>
        </w:rPr>
        <w:t xml:space="preserve">1、项目名称：</w:t>
      </w:r>
      <w:r>
        <w:rPr>
          <w:rFonts w:hint="eastAsia" w:ascii="仿宋_GB2312" w:hAnsi="仿宋" w:eastAsia="仿宋_GB2312" w:cs="Times New Roman"/>
          <w:sz w:val="28"/>
          <w:szCs w:val="28"/>
          <w:lang w:eastAsia="zh-CN"/>
        </w:rPr>
        <w:t xml:space="preserve">沛县龙固镇污水管网清淤检测排查工程</w:t>
      </w:r>
      <w:r/>
    </w:p>
    <w:p>
      <w:pPr>
        <w:ind w:firstLine="636"/>
        <w:jc w:val="both"/>
        <w:spacing w:line="240" w:lineRule="auto"/>
        <w:widowControl w:val="off"/>
        <w:rPr>
          <w:rFonts w:hint="eastAsia"/>
          <w:bCs/>
          <w:color w:val="000000"/>
          <w:sz w:val="24"/>
          <w:highlight w:val="none"/>
          <w:lang w:eastAsia="zh-CN"/>
        </w:rPr>
      </w:pPr>
      <w:r>
        <w:rPr>
          <w:rFonts w:ascii="宋体" w:hAnsi="宋体"/>
          <w:bCs/>
          <w:color w:val="000000"/>
          <w:sz w:val="24"/>
          <w:highlight w:val="none"/>
        </w:rPr>
        <w:t xml:space="preserve">2、本项目主要内容：</w:t>
      </w:r>
      <w:r>
        <w:rPr>
          <w:rFonts w:hint="eastAsia"/>
          <w:bCs/>
          <w:color w:val="000000"/>
          <w:sz w:val="24"/>
          <w:highlight w:val="none"/>
          <w:lang w:eastAsia="zh-CN"/>
        </w:rPr>
        <w:t xml:space="preserve">目前镇区管</w:t>
      </w:r>
      <w:r>
        <w:rPr>
          <w:rFonts w:hint="eastAsia"/>
          <w:bCs/>
          <w:color w:val="000000"/>
          <w:sz w:val="24"/>
          <w:highlight w:val="none"/>
          <w:lang w:eastAsia="zh-CN"/>
        </w:rPr>
        <w:t xml:space="preserve">网建设年限长，部分管网存在老化严重、管道破损、污泥淤积、排水不通畅、COD指标偏低等问题，影响排水系统正常运行，会造成污水排入到河流或渗入到管道周围土体之中，造成环境污染通过污水管网清淤检测排查等手段，能改善乡村环境，防止管道堵塞，增加管道排水量，防止汛期排水管网因堵塞问题而造成的洪涝灾害，可以改善排水管网性能，增加使用寿命。QV、CCTV检测等技术手段能探查到管网是否存在脱节、变形、错位、渗漏、腐蚀、破裂、塌陷、洼水等情况，并将缺陷上图，并建立数字化管网档案，实现运维动态监管，详见工程量清单所含全部内容。</w:t>
      </w:r>
      <w:r/>
    </w:p>
    <w:p>
      <w:pPr>
        <w:pStyle w:val="1101"/>
        <w:keepLines w:val="0"/>
        <w:keepNext w:val="0"/>
        <w:pageBreakBefore w:val="0"/>
        <w:spacing w:line="440" w:lineRule="exact"/>
        <w:rPr>
          <w:rFonts w:hint="default" w:hAnsi="宋体" w:eastAsia="宋体"/>
          <w:color w:val="000000"/>
          <w:highlight w:val="none"/>
          <w:lang w:val="en-US" w:eastAsia="zh-CN"/>
        </w:rPr>
        <w:outlineLvl w:val="9"/>
      </w:pPr>
      <w:r>
        <w:rPr>
          <w:rFonts w:hint="eastAsia" w:hAnsi="宋体"/>
          <w:color w:val="000000"/>
          <w:highlight w:val="none"/>
          <w:lang w:val="en-US" w:eastAsia="zh-CN"/>
        </w:rPr>
        <w:t xml:space="preserve">    3、工程地点：</w:t>
      </w:r>
      <w:r>
        <w:rPr>
          <w:rFonts w:hint="eastAsia" w:ascii="仿宋_GB2312" w:hAnsi="仿宋" w:eastAsia="仿宋_GB2312" w:cs="Times New Roman"/>
          <w:sz w:val="28"/>
          <w:szCs w:val="28"/>
          <w:lang w:val="en-US" w:eastAsia="zh-CN"/>
        </w:rPr>
        <w:t xml:space="preserve">江苏</w:t>
      </w:r>
      <w:r>
        <w:rPr>
          <w:rFonts w:hint="eastAsia" w:ascii="仿宋_GB2312" w:hAnsi="仿宋" w:eastAsia="仿宋_GB2312" w:cs="Times New Roman"/>
          <w:sz w:val="28"/>
          <w:szCs w:val="28"/>
        </w:rPr>
        <w:t xml:space="preserve">省</w:t>
      </w:r>
      <w:r>
        <w:rPr>
          <w:rFonts w:hint="eastAsia" w:ascii="仿宋_GB2312" w:hAnsi="仿宋" w:eastAsia="仿宋_GB2312" w:cs="Times New Roman"/>
          <w:sz w:val="28"/>
          <w:szCs w:val="28"/>
          <w:lang w:val="en-US" w:eastAsia="zh-CN"/>
        </w:rPr>
        <w:t xml:space="preserve">徐州</w:t>
      </w:r>
      <w:r>
        <w:rPr>
          <w:rFonts w:hint="eastAsia" w:ascii="仿宋_GB2312" w:hAnsi="仿宋" w:eastAsia="仿宋_GB2312" w:cs="Times New Roman"/>
          <w:sz w:val="28"/>
          <w:szCs w:val="28"/>
        </w:rPr>
        <w:t xml:space="preserve">市</w:t>
      </w:r>
      <w:r>
        <w:rPr>
          <w:rFonts w:hint="eastAsia" w:ascii="仿宋_GB2312" w:hAnsi="仿宋" w:eastAsia="仿宋_GB2312" w:cs="Times New Roman"/>
          <w:sz w:val="28"/>
          <w:szCs w:val="28"/>
          <w:lang w:eastAsia="zh-CN"/>
        </w:rPr>
        <w:t xml:space="preserve">沛县龙固镇</w:t>
      </w:r>
      <w:r/>
    </w:p>
    <w:p>
      <w:pPr>
        <w:pStyle w:val="1101"/>
        <w:ind w:firstLine="480"/>
        <w:keepLines w:val="0"/>
        <w:keepNext w:val="0"/>
        <w:pageBreakBefore w:val="0"/>
        <w:spacing w:line="440" w:lineRule="exact"/>
        <w:rPr>
          <w:rFonts w:hAnsi="宋体"/>
          <w:bCs/>
          <w:color w:val="000000"/>
          <w:highlight w:val="none"/>
        </w:rPr>
        <w:outlineLvl w:val="9"/>
      </w:pPr>
      <w:r>
        <w:rPr>
          <w:rFonts w:hint="eastAsia" w:hAnsi="宋体"/>
          <w:color w:val="000000"/>
          <w:highlight w:val="none"/>
          <w:lang w:val="en-US" w:eastAsia="zh-CN"/>
        </w:rPr>
        <w:t xml:space="preserve">4</w:t>
      </w:r>
      <w:r>
        <w:rPr>
          <w:rFonts w:hAnsi="宋体"/>
          <w:color w:val="000000"/>
          <w:highlight w:val="none"/>
        </w:rPr>
        <w:t xml:space="preserve">、工 期：</w:t>
      </w:r>
      <w:r>
        <w:rPr>
          <w:rFonts w:hint="eastAsia" w:ascii="宋体" w:hAnsi="宋体" w:eastAsia="宋体" w:cs="Times New Roman"/>
          <w:color w:val="000000"/>
          <w:sz w:val="24"/>
          <w:szCs w:val="24"/>
          <w:highlight w:val="none"/>
          <w:u w:val="single"/>
          <w:lang w:val="en-US" w:eastAsia="zh-CN" w:bidi="ar-SA"/>
        </w:rPr>
        <w:t xml:space="preserve"> </w:t>
      </w:r>
      <w:r>
        <w:rPr>
          <w:rFonts w:hint="eastAsia" w:cs="Times New Roman"/>
          <w:color w:val="000000"/>
          <w:sz w:val="24"/>
          <w:szCs w:val="24"/>
          <w:highlight w:val="none"/>
          <w:u w:val="single"/>
          <w:lang w:val="en-US" w:eastAsia="zh-CN" w:bidi="ar-SA"/>
        </w:rPr>
        <w:t xml:space="preserve">60 </w:t>
      </w:r>
      <w:r>
        <w:rPr>
          <w:rFonts w:hint="eastAsia" w:ascii="宋体" w:hAnsi="宋体" w:eastAsia="宋体" w:cs="Times New Roman"/>
          <w:color w:val="000000"/>
          <w:sz w:val="24"/>
          <w:szCs w:val="24"/>
          <w:highlight w:val="none"/>
          <w:lang w:val="en-US" w:eastAsia="zh-CN" w:bidi="ar-SA"/>
        </w:rPr>
        <w:t xml:space="preserve">日历天</w:t>
      </w:r>
      <w:r>
        <w:rPr>
          <w:rFonts w:hAnsi="宋体"/>
          <w:color w:val="000000"/>
          <w:highlight w:val="none"/>
        </w:rPr>
        <w:t xml:space="preserve">。</w:t>
      </w:r>
      <w:r>
        <w:rPr>
          <w:rFonts w:hAnsi="宋体"/>
          <w:bCs/>
          <w:color w:val="000000"/>
          <w:highlight w:val="none"/>
        </w:rPr>
        <w:t xml:space="preserve">    </w:t>
      </w:r>
      <w:r/>
    </w:p>
    <w:p>
      <w:pPr>
        <w:pStyle w:val="856"/>
        <w:ind w:firstLine="480"/>
        <w:keepLines w:val="0"/>
        <w:keepNext w:val="0"/>
        <w:pageBreakBefore w:val="0"/>
        <w:spacing w:line="440" w:lineRule="exact"/>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质量标准：合格（符合国家标准及行业要求，满足采购人需求）通过相关部门验收；</w:t>
      </w:r>
      <w:r/>
    </w:p>
    <w:p>
      <w:pPr>
        <w:pStyle w:val="856"/>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ascii="宋体" w:hAnsi="宋体"/>
          <w:color w:val="000000"/>
          <w:sz w:val="24"/>
          <w:highlight w:val="none"/>
        </w:rPr>
        <w:t xml:space="preserve">。</w:t>
      </w:r>
      <w:r/>
    </w:p>
    <w:p>
      <w:pPr>
        <w:pStyle w:val="856"/>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、承包方式：包工包料。</w:t>
      </w:r>
      <w:r/>
    </w:p>
    <w:p>
      <w:pPr>
        <w:ind w:right="0"/>
        <w:jc w:val="both"/>
        <w:keepLines w:val="0"/>
        <w:keepNext w:val="0"/>
        <w:pageBreakBefore w:val="0"/>
        <w:spacing w:after="0" w:line="440" w:lineRule="exact"/>
        <w:rPr>
          <w:rFonts w:hint="eastAsia" w:ascii="宋体" w:hAnsi="宋体" w:eastAsia="宋体" w:cs="宋体"/>
          <w:b/>
          <w:bCs/>
          <w:color w:val="auto"/>
          <w:sz w:val="24"/>
          <w:szCs w:val="16"/>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16"/>
          <w:highlight w:val="none"/>
          <w:lang w:val="en-US" w:eastAsia="zh-CN"/>
        </w:rPr>
        <w:t xml:space="preserve">三、报价要求</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1、响应报价内容</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1.1响应报价应包括磋商文件中所确定的招标范围内工程量清单中所含施工图项目的全部内容，以及为完成上述内容所需的全部费用，其根据为供应商提交的已标价的工程量清单及附表。</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1.2供应商应按采购人提供的工程量清单填报价格。填写的项目编码、项目名称、项目特征、计量单位、工程量必须与采购人提供的一致。</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1.3实行工程量清单招标的工程建设项目，量的风险由发包人承担，价的风险在约定风险范围内的，由承包人承担，风险范围以外的按合同约定。</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1.6 施工组织设计所描述的技术措施所发生的费用，视为已体现在供应商报价的非实体性消耗所发生的费用中。</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1.7 供应商如勘察现场，供应商在现场勘察活动中须服从采购人指挥，不得因任何原因使采购人及其人员蒙受损失。供应商在现场勘察中所发生的人员伤亡、财产损失自行负责。</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1.9由供应商负责办理相关建设、城管、市政、安全、环保等部门的手续，施工供应商在响应报价时应考虑这样因素，费用包含在报价中，采购人不接受供应商关于此类费用的任何诉讼或索赔。</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1.10垃圾外运，运距及运输方式供应商自行考虑。</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2、报价方式</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2.2材料风险约定：</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2.2.1对于法律、法规、规章或有关政策出台导致工程税金、规费等发生变化的，应按照有关规定执行。</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3、报价的计价方法</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4、报价编制依据及要求：</w:t>
      </w:r>
      <w:r/>
    </w:p>
    <w:p>
      <w:pPr>
        <w:pStyle w:val="1105"/>
        <w:ind w:right="0" w:firstLine="480"/>
        <w:keepLines w:val="0"/>
        <w:keepNext w:val="0"/>
        <w:pageBreakBefore w:val="0"/>
        <w:spacing w:before="0" w:beforeAutospacing="0" w:after="0" w:afterAutospacing="0" w:line="440" w:lineRule="exact"/>
        <w:widowControl/>
        <w:rPr>
          <w:rFonts w:hint="default"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详见工程量清单。</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5、低于成本报价</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pStyle w:val="1105"/>
        <w:ind w:right="0" w:firstLine="482"/>
        <w:keepLines w:val="0"/>
        <w:keepNext w:val="0"/>
        <w:pageBreakBefore w:val="0"/>
        <w:spacing w:before="0" w:beforeAutospacing="0" w:after="0" w:afterAutospacing="0" w:line="440" w:lineRule="exact"/>
        <w:widowControl/>
        <w:rPr>
          <w:rFonts w:hint="eastAsia" w:cs="宋体"/>
          <w:b/>
          <w:bCs/>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四、项目实施要求</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1、供应商报价时需考虑完成本项目内容所涉及的人工费、材料费、机械费、税费、验收等相关的一切费用。</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4、承包人对工程建设期间扬尘治理工作负主体责任。应制定施工现场扬尘污染防治专项方案，按照承包工程范围做好扬尘污染防治措施的落实。</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5、质量要求标准：合格，通过相关部门验收。</w:t>
      </w:r>
      <w:r/>
    </w:p>
    <w:p>
      <w:pPr>
        <w:pStyle w:val="1105"/>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9"/>
        <w:rPr>
          <w:rFonts w:hint="default"/>
          <w:lang w:val="en-US" w:eastAsia="zh-CN"/>
        </w:rPr>
      </w:pPr>
      <w:r>
        <w:rPr>
          <w:rFonts w:hint="default"/>
          <w:lang w:val="en-US" w:eastAsia="zh-CN"/>
        </w:rPr>
      </w:r>
      <w:r/>
    </w:p>
    <w:p>
      <w:pPr>
        <w:jc w:val="left"/>
        <w:spacing w:before="240" w:after="24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000000"/>
          <w:sz w:val="24"/>
        </w:rPr>
        <w:t xml:space="preserve">其他要求：</w:t>
      </w:r>
      <w:r>
        <w:rPr>
          <w:rFonts w:hint="eastAsia" w:ascii="宋体" w:hAnsi="宋体" w:cs="宋体"/>
          <w:b w:val="0"/>
          <w:bCs/>
          <w:color w:val="000000"/>
          <w:sz w:val="24"/>
        </w:rPr>
        <w:t xml:space="preserve">见《磋商文件》附件：</w:t>
      </w:r>
      <w:r>
        <w:rPr>
          <w:rFonts w:hint="eastAsia" w:ascii="宋体" w:hAnsi="宋体" w:cs="宋体"/>
          <w:b w:val="0"/>
          <w:bCs/>
          <w:color w:val="000000"/>
          <w:sz w:val="24"/>
          <w:lang w:val="en-US" w:eastAsia="zh-CN"/>
        </w:rPr>
        <w:t xml:space="preserve">6</w:t>
      </w:r>
      <w:r>
        <w:rPr>
          <w:rFonts w:hint="eastAsia" w:ascii="宋体" w:hAnsi="宋体" w:cs="宋体"/>
          <w:b w:val="0"/>
          <w:bCs/>
          <w:color w:val="000000"/>
          <w:sz w:val="24"/>
        </w:rPr>
        <w:t xml:space="preserve">、《拟签订的合同文本》。</w:t>
      </w:r>
      <w:r/>
    </w:p>
    <w:p>
      <w:pPr>
        <w:ind w:firstLine="2692"/>
        <w:jc w:val="left"/>
        <w:pageBreakBefore/>
        <w:spacing w:line="0" w:lineRule="atLeast"/>
        <w:widowControl/>
        <w:rPr>
          <w:rFonts w:ascii="宋体" w:hAnsi="宋体"/>
          <w:b/>
          <w:bCs/>
          <w:color w:val="000000"/>
          <w:sz w:val="36"/>
          <w:szCs w:val="20"/>
          <w:highlight w:val="none"/>
        </w:rPr>
      </w:pPr>
      <w:r>
        <w:rPr>
          <w:rFonts w:ascii="宋体" w:hAnsi="宋体"/>
          <w:b/>
          <w:color w:val="000000"/>
          <w:sz w:val="36"/>
          <w:szCs w:val="20"/>
          <w:highlight w:val="none"/>
        </w:rPr>
        <w:t xml:space="preserve">3、磋商</w:t>
      </w:r>
      <w:r>
        <w:rPr>
          <w:rFonts w:ascii="宋体" w:hAnsi="宋体"/>
          <w:b/>
          <w:bCs/>
          <w:color w:val="000000"/>
          <w:sz w:val="36"/>
          <w:szCs w:val="20"/>
          <w:highlight w:val="none"/>
        </w:rPr>
        <w:t xml:space="preserve">报价表</w:t>
      </w:r>
      <w:r/>
    </w:p>
    <w:p>
      <w:pPr>
        <w:jc w:val="left"/>
        <w:spacing w:line="520" w:lineRule="exact"/>
        <w:widowControl/>
        <w:rPr>
          <w:rFonts w:ascii="宋体" w:hAnsi="宋体"/>
          <w:b/>
          <w:bCs/>
          <w:color w:val="000000"/>
          <w:sz w:val="24"/>
          <w:highlight w:val="none"/>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JSZC-320322031-YHGL-C2026-0002</w:t>
      </w:r>
      <w:r>
        <w:rPr>
          <w:rFonts w:ascii="宋体" w:hAnsi="宋体"/>
          <w:b/>
          <w:bCs/>
          <w:color w:val="000000"/>
          <w:sz w:val="24"/>
          <w:highlight w:val="none"/>
        </w:rPr>
        <w:t xml:space="preserve">本次为首次报价</w:t>
      </w:r>
      <w:r/>
    </w:p>
    <w:p>
      <w:pPr>
        <w:jc w:val="left"/>
        <w:spacing w:line="520" w:lineRule="exact"/>
        <w:widowControl/>
        <w:rPr>
          <w:rFonts w:ascii="宋体" w:hAnsi="宋体"/>
          <w:color w:val="000000"/>
          <w:sz w:val="24"/>
        </w:rPr>
      </w:pPr>
      <w:r>
        <w:rPr>
          <w:rFonts w:ascii="宋体" w:hAnsi="宋体"/>
          <w:color w:val="000000"/>
          <w:sz w:val="24"/>
        </w:rPr>
        <w:t xml:space="preserve">货币单位：人民币元</w:t>
      </w:r>
      <w:r/>
    </w:p>
    <w:tbl>
      <w:tblPr>
        <w:tblStyle w:val="1096"/>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912"/>
        <w:gridCol w:w="1871"/>
        <w:gridCol w:w="2286"/>
        <w:gridCol w:w="2286"/>
      </w:tblGrid>
      <w:tr>
        <w:trPr>
          <w:trHeight w:val="1107"/>
        </w:trPr>
        <w:tc>
          <w:tcPr>
            <w:tcMar>
              <w:left w:w="0" w:type="dxa"/>
              <w:top w:w="0" w:type="dxa"/>
              <w:right w:w="0" w:type="dxa"/>
              <w:bottom w:w="0" w:type="dxa"/>
            </w:tcMar>
            <w:tcW w:w="2912"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1871"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lang w:eastAsia="zh-CN"/>
              </w:rPr>
              <w:t xml:space="preserve">固定综合单价</w:t>
            </w:r>
            <w:r>
              <w:rPr>
                <w:rFonts w:hint="eastAsia" w:ascii="宋体" w:hAnsi="宋体" w:cs="宋体"/>
                <w:color w:val="000000"/>
                <w:sz w:val="24"/>
                <w:szCs w:val="20"/>
              </w:rPr>
              <w:t xml:space="preserve">（小写）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912" w:type="dxa"/>
            <w:vAlign w:val="center"/>
            <w:textDirection w:val="lrTb"/>
            <w:noWrap w:val="false"/>
          </w:tcPr>
          <w:p>
            <w:pPr>
              <w:jc w:val="center"/>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沛县龙固镇污水管网清淤检测排查工程</w:t>
            </w:r>
            <w:r/>
          </w:p>
        </w:tc>
        <w:tc>
          <w:tcPr>
            <w:tcMar>
              <w:left w:w="0" w:type="dxa"/>
              <w:top w:w="0" w:type="dxa"/>
              <w:right w:w="0" w:type="dxa"/>
              <w:bottom w:w="0" w:type="dxa"/>
            </w:tcMar>
            <w:tcW w:w="1871"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rPr>
              <w:t xml:space="preserve">报价为《分项价格表》的总价</w:t>
            </w:r>
            <w:r/>
          </w:p>
        </w:tc>
      </w:tr>
      <w:tr>
        <w:trPr>
          <w:trHeight w:val="1333"/>
        </w:trPr>
        <w:tc>
          <w:tcPr>
            <w:tcMar>
              <w:left w:w="0" w:type="dxa"/>
              <w:top w:w="0" w:type="dxa"/>
              <w:right w:w="0" w:type="dxa"/>
              <w:bottom w:w="0" w:type="dxa"/>
            </w:tcMar>
            <w:tcW w:w="2912"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lang w:eastAsia="zh-CN"/>
              </w:rPr>
              <w:t xml:space="preserve">固定综合单价（大写）：</w:t>
            </w:r>
            <w:r/>
          </w:p>
        </w:tc>
        <w:tc>
          <w:tcPr>
            <w:gridSpan w:val="2"/>
            <w:tcMar>
              <w:left w:w="0" w:type="dxa"/>
              <w:top w:w="0" w:type="dxa"/>
              <w:right w:w="0" w:type="dxa"/>
              <w:bottom w:w="0" w:type="dxa"/>
            </w:tcMar>
            <w:tcW w:w="415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ascii="宋体" w:hAnsi="宋体"/>
          <w:color w:val="000000"/>
          <w:sz w:val="24"/>
        </w:rPr>
      </w:pPr>
      <w:r>
        <w:rPr>
          <w:rFonts w:ascii="宋体" w:hAnsi="宋体"/>
          <w:color w:val="000000"/>
          <w:sz w:val="24"/>
        </w:rPr>
      </w:r>
      <w:r/>
    </w:p>
    <w:p>
      <w:pPr>
        <w:jc w:val="left"/>
        <w:spacing w:line="520" w:lineRule="exact"/>
        <w:widowControl/>
        <w:rPr>
          <w:rFonts w:ascii="宋体" w:hAnsi="宋体"/>
          <w:color w:val="000000"/>
          <w:sz w:val="24"/>
        </w:rPr>
      </w:pPr>
      <w:r>
        <w:rPr>
          <w:rFonts w:ascii="宋体" w:hAnsi="宋体"/>
          <w:color w:val="000000"/>
          <w:sz w:val="24"/>
        </w:rPr>
        <w:t xml:space="preserve">报价说明：</w:t>
      </w:r>
      <w:r/>
    </w:p>
    <w:p>
      <w:pPr>
        <w:jc w:val="left"/>
        <w:spacing w:line="520" w:lineRule="exact"/>
        <w:widowControl/>
        <w:rPr>
          <w:rFonts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ascii="宋体" w:hAnsi="宋体"/>
          <w:color w:val="000000"/>
          <w:sz w:val="24"/>
        </w:rPr>
      </w:pPr>
      <w:r>
        <w:rPr>
          <w:rFonts w:ascii="宋体" w:hAnsi="宋体"/>
          <w:color w:val="000000"/>
          <w:sz w:val="24"/>
        </w:rPr>
      </w:r>
      <w:r/>
    </w:p>
    <w:p>
      <w:pPr>
        <w:ind w:right="29" w:firstLine="480"/>
        <w:jc w:val="left"/>
        <w:spacing w:line="520" w:lineRule="exact"/>
        <w:widowControl/>
        <w:rPr>
          <w:rFonts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hint="eastAsia" w:ascii="宋体" w:hAnsi="宋体" w:eastAsia="宋体"/>
          <w:color w:val="000000"/>
          <w:sz w:val="24"/>
          <w:lang w:eastAsia="zh-CN"/>
        </w:rPr>
      </w:pPr>
      <w:r>
        <w:rPr>
          <w:rFonts w:ascii="宋体" w:hAnsi="宋体"/>
          <w:color w:val="000000"/>
          <w:sz w:val="24"/>
        </w:rPr>
        <w:t xml:space="preserve">法定代表人(负责人)或授权代表（签字或盖章）：</w:t>
      </w:r>
      <w:r/>
    </w:p>
    <w:p>
      <w:pPr>
        <w:ind w:right="29" w:firstLine="480"/>
        <w:jc w:val="left"/>
        <w:spacing w:line="520" w:lineRule="exac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rPr>
          <w:rFonts w:ascii="宋体" w:hAnsi="宋体"/>
          <w:b/>
          <w:bCs/>
          <w:color w:val="000000"/>
          <w:sz w:val="36"/>
          <w:szCs w:val="20"/>
        </w:rPr>
      </w:pPr>
      <w:r>
        <w:rPr>
          <w:rFonts w:ascii="宋体" w:hAnsi="宋体"/>
          <w:b/>
          <w:bCs/>
          <w:color w:val="000000"/>
          <w:sz w:val="36"/>
          <w:szCs w:val="20"/>
        </w:rPr>
        <w:br w:type="page" w:clear="all"/>
      </w:r>
      <w:r/>
    </w:p>
    <w:p>
      <w:pPr>
        <w:jc w:val="center"/>
        <w:widowControl/>
        <w:rPr>
          <w:rFonts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ascii="宋体" w:hAnsi="宋体"/>
          <w:b/>
          <w:bCs/>
          <w:sz w:val="24"/>
          <w:szCs w:val="20"/>
        </w:rPr>
      </w:pPr>
      <w:r>
        <w:rPr>
          <w:rFonts w:ascii="宋体" w:hAnsi="宋体"/>
          <w:b/>
          <w:bCs/>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t xml:space="preserve">本次为首次报价</w:t>
      </w:r>
      <w:r/>
    </w:p>
    <w:p>
      <w:pPr>
        <w:jc w:val="left"/>
        <w:widowControl/>
        <w:rPr>
          <w:rFonts w:hint="eastAsia" w:ascii="宋体" w:hAnsi="宋体" w:eastAsia="宋体"/>
          <w:sz w:val="24"/>
          <w:szCs w:val="20"/>
          <w:u w:val="single"/>
          <w:lang w:eastAsia="zh-CN"/>
        </w:rPr>
      </w:pPr>
      <w:r>
        <w:rPr>
          <w:rFonts w:ascii="宋体" w:hAnsi="宋体"/>
          <w:sz w:val="24"/>
          <w:szCs w:val="20"/>
        </w:rPr>
        <w:t xml:space="preserve">项目编号：</w:t>
      </w:r>
      <w:r/>
    </w:p>
    <w:p>
      <w:pPr>
        <w:jc w:val="left"/>
        <w:widowControl/>
        <w:rPr>
          <w:rFonts w:hint="eastAsia" w:ascii="宋体" w:hAnsi="宋体" w:eastAsia="宋体"/>
          <w:sz w:val="24"/>
          <w:szCs w:val="20"/>
          <w:lang w:eastAsia="zh-CN"/>
        </w:rPr>
      </w:pPr>
      <w:r>
        <w:rPr>
          <w:rFonts w:ascii="宋体" w:hAnsi="宋体"/>
          <w:sz w:val="24"/>
          <w:szCs w:val="20"/>
        </w:rPr>
        <w:t xml:space="preserve">项目名称：</w:t>
      </w:r>
      <w:r/>
    </w:p>
    <w:p>
      <w:pPr>
        <w:jc w:val="left"/>
        <w:widowControl/>
        <w:rPr>
          <w:rFonts w:ascii="宋体" w:hAnsi="宋体"/>
          <w:sz w:val="20"/>
          <w:szCs w:val="20"/>
        </w:rPr>
      </w:pPr>
      <w:r>
        <w:rPr>
          <w:rFonts w:ascii="宋体" w:hAnsi="宋体"/>
          <w:sz w:val="20"/>
          <w:szCs w:val="20"/>
        </w:rPr>
      </w:r>
      <w:r/>
    </w:p>
    <w:p>
      <w:pPr>
        <w:jc w:val="center"/>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hint="eastAsia" w:ascii="宋体" w:hAnsi="宋体"/>
          <w:sz w:val="24"/>
          <w:szCs w:val="20"/>
        </w:rPr>
        <w:t xml:space="preserve">【根据提供的招标工程量清单进行编制】</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ind w:right="29"/>
        <w:jc w:val="left"/>
        <w:widowControl/>
        <w:rPr>
          <w:rFonts w:ascii="宋体" w:hAnsi="宋体"/>
          <w:sz w:val="24"/>
          <w:szCs w:val="20"/>
        </w:rPr>
      </w:pPr>
      <w:r>
        <w:rPr>
          <w:rFonts w:ascii="宋体" w:hAnsi="宋体"/>
          <w:sz w:val="24"/>
          <w:szCs w:val="20"/>
        </w:rPr>
        <w:t xml:space="preserve">供应商（电子签章）：</w:t>
      </w:r>
      <w:r/>
    </w:p>
    <w:p>
      <w:pPr>
        <w:ind w:right="29"/>
        <w:jc w:val="left"/>
        <w:widowControl/>
        <w:rPr>
          <w:rFonts w:hint="eastAsia" w:ascii="宋体" w:hAnsi="宋体" w:eastAsia="宋体"/>
          <w:sz w:val="24"/>
          <w:szCs w:val="20"/>
          <w:lang w:eastAsia="zh-CN"/>
        </w:rPr>
      </w:pPr>
      <w:r>
        <w:rPr>
          <w:rFonts w:ascii="宋体" w:hAnsi="宋体"/>
          <w:sz w:val="24"/>
          <w:szCs w:val="20"/>
        </w:rPr>
        <w:t xml:space="preserve">法定代表人或授权代表（签字或盖章）：</w:t>
      </w:r>
      <w:r/>
    </w:p>
    <w:p>
      <w:pPr>
        <w:ind w:right="29"/>
        <w:jc w:val="left"/>
        <w:widowControl/>
        <w:rPr>
          <w:rFonts w:ascii="宋体" w:hAnsi="宋体"/>
          <w:sz w:val="24"/>
          <w:szCs w:val="20"/>
        </w:rPr>
      </w:pPr>
      <w:r>
        <w:rPr>
          <w:rFonts w:ascii="宋体" w:hAnsi="宋体"/>
          <w:sz w:val="24"/>
          <w:szCs w:val="20"/>
        </w:rPr>
        <w:t xml:space="preserve">日期：年月日</w:t>
      </w:r>
      <w:r/>
    </w:p>
    <w:p>
      <w:pPr>
        <w:jc w:val="left"/>
        <w:widowControl/>
        <w:rPr>
          <w:rFonts w:ascii="宋体" w:hAnsi="宋体"/>
          <w:sz w:val="28"/>
          <w:szCs w:val="28"/>
          <w:u w:val="single"/>
        </w:rPr>
      </w:pPr>
      <w:r>
        <w:rPr>
          <w:rFonts w:ascii="宋体" w:hAnsi="宋体"/>
          <w:sz w:val="28"/>
          <w:szCs w:val="28"/>
          <w:u w:val="single"/>
        </w:rPr>
      </w:r>
      <w:r/>
    </w:p>
    <w:p>
      <w:pPr>
        <w:jc w:val="left"/>
        <w:widowControl/>
        <w:rPr>
          <w:rFonts w:ascii="宋体" w:hAnsi="宋体"/>
          <w:sz w:val="20"/>
          <w:szCs w:val="20"/>
        </w:rPr>
      </w:pPr>
      <w:r>
        <w:rPr>
          <w:rFonts w:ascii="宋体" w:hAnsi="宋体"/>
          <w:sz w:val="20"/>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ascii="宋体" w:hAnsi="宋体"/>
          <w:sz w:val="24"/>
          <w:szCs w:val="20"/>
        </w:rPr>
      </w:pPr>
      <w:r>
        <w:rPr>
          <w:rFonts w:ascii="宋体" w:hAnsi="宋体"/>
          <w:sz w:val="24"/>
          <w:szCs w:val="20"/>
        </w:rPr>
        <w:t xml:space="preserve">3、供应商对以上数据的真实性负责。</w:t>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jc w:val="center"/>
        <w:widowControl/>
        <w:rPr>
          <w:rFonts w:hint="eastAsia" w:ascii="宋体" w:hAnsi="宋体" w:eastAsia="宋体"/>
          <w:b/>
          <w:bCs/>
          <w:color w:val="000000"/>
          <w:sz w:val="36"/>
          <w:lang w:eastAsia="zh-CN"/>
        </w:rPr>
        <w:sectPr>
          <w:footnotePr/>
          <w:endnotePr/>
          <w:type w:val="nextPage"/>
          <w:pgSz w:w="11906" w:h="16838" w:orient="portrait"/>
          <w:pgMar w:top="1134" w:right="1570" w:bottom="1134" w:left="157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center"/>
        <w:widowControl/>
        <w:rPr>
          <w:rFonts w:ascii="宋体" w:hAnsi="宋体"/>
          <w:b/>
          <w:bCs/>
          <w:color w:val="000000"/>
          <w:sz w:val="36"/>
          <w:szCs w:val="20"/>
        </w:rPr>
      </w:pPr>
      <w:r>
        <w:rPr>
          <w:rFonts w:ascii="宋体" w:hAnsi="宋体"/>
          <w:b/>
          <w:bCs/>
          <w:color w:val="000000"/>
          <w:sz w:val="36"/>
          <w:szCs w:val="20"/>
        </w:rPr>
      </w:r>
      <w:r/>
    </w:p>
    <w:p>
      <w:pPr>
        <w:jc w:val="center"/>
        <w:widowControl/>
        <w:rPr>
          <w:rFonts w:ascii="宋体" w:hAnsi="宋体"/>
          <w:b/>
          <w:bCs/>
          <w:color w:val="000000"/>
          <w:sz w:val="36"/>
          <w:szCs w:val="20"/>
        </w:rPr>
      </w:pPr>
      <w:r>
        <w:rPr>
          <w:rFonts w:hint="eastAsia" w:ascii="宋体" w:hAnsi="宋体"/>
          <w:b/>
          <w:bCs/>
          <w:color w:val="000000"/>
          <w:sz w:val="36"/>
          <w:szCs w:val="20"/>
        </w:rPr>
        <w:t xml:space="preserve">5、</w:t>
      </w:r>
      <w:r>
        <w:rPr>
          <w:rFonts w:ascii="宋体" w:hAnsi="宋体"/>
          <w:b/>
          <w:bCs/>
          <w:color w:val="000000"/>
          <w:sz w:val="36"/>
          <w:szCs w:val="20"/>
        </w:rPr>
        <w:t xml:space="preserve">偏离表</w:t>
      </w:r>
      <w:r/>
    </w:p>
    <w:p>
      <w:pPr>
        <w:jc w:val="left"/>
        <w:spacing w:line="520" w:lineRule="exact"/>
        <w:widowControl/>
        <w:rPr>
          <w:rFonts w:hint="eastAsia" w:ascii="宋体" w:hAnsi="宋体" w:eastAsia="宋体"/>
          <w:color w:val="000000"/>
          <w:sz w:val="24"/>
          <w:lang w:eastAsia="zh-CN"/>
        </w:rPr>
      </w:pPr>
      <w:r>
        <w:rPr>
          <w:rFonts w:ascii="宋体" w:hAnsi="宋体"/>
          <w:color w:val="000000"/>
          <w:sz w:val="24"/>
        </w:rPr>
        <w:t xml:space="preserve">项目编号：</w:t>
      </w:r>
      <w:r/>
    </w:p>
    <w:p>
      <w:pPr>
        <w:pStyle w:val="1089"/>
        <w:ind w:left="0"/>
      </w:pPr>
      <w:r>
        <w:rPr>
          <w:rFonts w:hint="eastAsia" w:ascii="宋体" w:hAnsi="宋体"/>
          <w:color w:val="000000"/>
          <w:sz w:val="24"/>
        </w:rPr>
        <w:t xml:space="preserve">项目名称：</w:t>
      </w:r>
      <w:r/>
    </w:p>
    <w:tbl>
      <w:tblPr>
        <w:tblStyle w:val="837"/>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77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2857"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1575"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1351"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2123"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bl>
    <w:p>
      <w:pPr>
        <w:jc w:val="left"/>
        <w:spacing w:line="520" w:lineRule="exact"/>
        <w:widowControl/>
        <w:rPr>
          <w:rFonts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ascii="宋体" w:hAnsi="宋体"/>
          <w:color w:val="000000"/>
          <w:sz w:val="30"/>
          <w:szCs w:val="30"/>
        </w:rPr>
      </w:pPr>
      <w:r>
        <w:rPr>
          <w:rFonts w:ascii="宋体" w:hAnsi="宋体"/>
          <w:color w:val="000000"/>
          <w:sz w:val="30"/>
          <w:szCs w:val="30"/>
        </w:rPr>
      </w:r>
      <w:r/>
    </w:p>
    <w:p>
      <w:pPr>
        <w:ind w:right="29"/>
        <w:jc w:val="left"/>
        <w:spacing w:line="520" w:lineRule="exact"/>
        <w:widowControl/>
        <w:rPr>
          <w:rFonts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hint="eastAsia" w:ascii="宋体" w:hAnsi="宋体" w:eastAsia="宋体"/>
          <w:color w:val="000000"/>
          <w:sz w:val="24"/>
          <w:lang w:eastAsia="zh-CN"/>
        </w:rPr>
      </w:pPr>
      <w:r>
        <w:rPr>
          <w:rFonts w:ascii="宋体" w:hAnsi="宋体"/>
          <w:color w:val="000000"/>
          <w:sz w:val="24"/>
        </w:rPr>
        <w:t xml:space="preserve">法定代表人(负责人)或授权代表（签字或盖章）：</w:t>
      </w:r>
      <w:r/>
    </w:p>
    <w:p>
      <w:pPr>
        <w:ind w:right="29"/>
        <w:jc w:val="left"/>
        <w:spacing w:line="520" w:lineRule="exac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contextualSpacing/>
        <w:jc w:val="center"/>
        <w:widowControl/>
        <w:rPr>
          <w:rFonts w:ascii="宋体" w:hAnsi="宋体"/>
          <w:b/>
          <w:color w:val="000000"/>
          <w:sz w:val="36"/>
          <w:szCs w:val="20"/>
          <w:highlight w:val="none"/>
        </w:rPr>
      </w:pPr>
      <w:r>
        <w:rPr>
          <w:rFonts w:ascii="宋体" w:hAnsi="宋体"/>
          <w:color w:val="000000"/>
          <w:sz w:val="24"/>
          <w:szCs w:val="20"/>
        </w:rPr>
        <w:br w:type="page" w:clear="all"/>
      </w:r>
      <w:r>
        <w:rPr>
          <w:rFonts w:hint="eastAsia" w:ascii="宋体" w:hAnsi="宋体"/>
          <w:b/>
          <w:color w:val="000000"/>
          <w:sz w:val="36"/>
          <w:szCs w:val="20"/>
          <w:highlight w:val="none"/>
        </w:rPr>
        <w:t xml:space="preserve">6</w:t>
      </w:r>
      <w:r>
        <w:rPr>
          <w:rFonts w:ascii="宋体" w:hAnsi="宋体"/>
          <w:b/>
          <w:color w:val="000000"/>
          <w:sz w:val="36"/>
          <w:szCs w:val="20"/>
          <w:highlight w:val="none"/>
        </w:rPr>
        <w:t xml:space="preserve">、拟签订的合同文本</w:t>
      </w:r>
      <w:r/>
    </w:p>
    <w:p>
      <w:pPr>
        <w:ind w:right="29"/>
        <w:jc w:val="center"/>
        <w:spacing w:line="360" w:lineRule="auto"/>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（合同草案条款）</w:t>
      </w:r>
      <w:r/>
    </w:p>
    <w:p>
      <w:pPr>
        <w:pStyle w:val="864"/>
      </w:pPr>
      <w:r/>
      <w:r/>
    </w:p>
    <w:p>
      <w:pPr>
        <w:pStyle w:val="839"/>
        <w:jc w:val="center"/>
        <w:rPr>
          <w:rFonts w:ascii="仿宋" w:hAnsi="仿宋" w:eastAsia="仿宋" w:cs="仿宋"/>
          <w:sz w:val="72"/>
          <w:szCs w:val="72"/>
        </w:rPr>
      </w:pPr>
      <w:r/>
      <w:bookmarkStart w:id="0" w:name="_Toc65317831"/>
      <w:r>
        <w:rPr>
          <w:rFonts w:hint="eastAsia" w:ascii="仿宋" w:hAnsi="仿宋" w:eastAsia="仿宋" w:cs="仿宋"/>
          <w:sz w:val="72"/>
          <w:szCs w:val="72"/>
        </w:rPr>
        <w:t xml:space="preserve">政</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府</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采</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购</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合</w:t>
      </w:r>
      <w:r/>
    </w:p>
    <w:p>
      <w:pPr>
        <w:pStyle w:val="839"/>
        <w:jc w:val="center"/>
        <w:rPr>
          <w:rFonts w:ascii="仿宋" w:hAnsi="仿宋" w:eastAsia="仿宋" w:cs="仿宋"/>
          <w:sz w:val="72"/>
          <w:szCs w:val="72"/>
        </w:rPr>
      </w:pPr>
      <w:r>
        <w:rPr>
          <w:rFonts w:hint="eastAsia" w:ascii="仿宋" w:hAnsi="仿宋" w:eastAsia="仿宋" w:cs="仿宋"/>
          <w:sz w:val="72"/>
          <w:szCs w:val="72"/>
        </w:rPr>
        <w:t xml:space="preserve">同</w:t>
      </w:r>
      <w:r/>
    </w:p>
    <w:p>
      <w:r/>
      <w:r/>
    </w:p>
    <w:p>
      <w:r/>
      <w:r/>
    </w:p>
    <w:p>
      <w:pPr>
        <w:ind w:left="2636" w:hanging="1200"/>
        <w:spacing w:line="360" w:lineRule="auto"/>
        <w:widowControl/>
        <w:rPr>
          <w:rFonts w:ascii="宋体" w:hAnsi="宋体" w:cs="宋体"/>
          <w:sz w:val="24"/>
        </w:rPr>
      </w:pPr>
      <w:r>
        <w:rPr>
          <w:rFonts w:hint="eastAsia" w:ascii="宋体" w:hAnsi="宋体" w:cs="宋体"/>
          <w:sz w:val="24"/>
        </w:rPr>
        <w:t xml:space="preserve">项目名称：</w:t>
      </w:r>
      <w:r/>
    </w:p>
    <w:p>
      <w:pPr>
        <w:pStyle w:val="847"/>
        <w:ind w:firstLine="1440"/>
        <w:jc w:val="left"/>
        <w:spacing w:line="360" w:lineRule="auto"/>
        <w:widowControl w:val="off"/>
        <w:rPr>
          <w:rFonts w:ascii="宋体" w:hAnsi="宋体" w:cs="宋体"/>
          <w:sz w:val="24"/>
          <w:szCs w:val="24"/>
        </w:rPr>
      </w:pPr>
      <w:r>
        <w:rPr>
          <w:rFonts w:hint="eastAsia" w:ascii="宋体" w:hAnsi="宋体" w:cs="宋体"/>
          <w:sz w:val="24"/>
          <w:szCs w:val="24"/>
        </w:rPr>
        <w:t xml:space="preserve">项目编号：</w:t>
      </w:r>
      <w:r/>
    </w:p>
    <w:p>
      <w:pPr>
        <w:ind w:firstLine="1320"/>
        <w:spacing w:line="360" w:lineRule="auto"/>
        <w:widowControl/>
        <w:rPr>
          <w:rFonts w:ascii="宋体" w:hAnsi="宋体" w:cs="宋体"/>
          <w:sz w:val="24"/>
        </w:rPr>
      </w:pPr>
      <w:r>
        <w:rPr>
          <w:rFonts w:hint="eastAsia" w:ascii="宋体" w:hAnsi="宋体" w:cs="宋体"/>
          <w:sz w:val="24"/>
        </w:rPr>
        <w:t xml:space="preserve">采  购  人：</w:t>
      </w:r>
      <w:r/>
    </w:p>
    <w:p>
      <w:pPr>
        <w:ind w:firstLine="1320"/>
        <w:spacing w:line="360" w:lineRule="auto"/>
        <w:widowControl/>
        <w:rPr>
          <w:rFonts w:ascii="宋体" w:hAnsi="宋体" w:cs="宋体"/>
          <w:sz w:val="24"/>
        </w:rPr>
      </w:pPr>
      <w:r>
        <w:rPr>
          <w:rFonts w:hint="eastAsia" w:ascii="宋体" w:hAnsi="宋体" w:cs="宋体"/>
          <w:sz w:val="24"/>
        </w:rPr>
        <w:t xml:space="preserve">成交供应商：</w:t>
      </w:r>
      <w:r/>
    </w:p>
    <w:p>
      <w:pPr>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864"/>
        <w:rPr>
          <w:rFonts w:ascii="宋体" w:hAnsi="宋体" w:eastAsia="宋体" w:cs="宋体"/>
          <w:sz w:val="24"/>
        </w:rPr>
      </w:pPr>
      <w:r>
        <w:rPr>
          <w:rFonts w:ascii="宋体" w:hAnsi="宋体" w:eastAsia="宋体" w:cs="宋体"/>
          <w:sz w:val="24"/>
        </w:rPr>
      </w:r>
      <w:r/>
    </w:p>
    <w:p>
      <w:pPr>
        <w:pStyle w:val="847"/>
        <w:ind w:firstLine="480"/>
        <w:spacing w:line="360" w:lineRule="auto"/>
        <w:rPr>
          <w:rFonts w:ascii="宋体" w:hAnsi="宋体" w:cs="宋体"/>
          <w:b/>
          <w:sz w:val="24"/>
          <w:szCs w:val="24"/>
        </w:rPr>
      </w:pPr>
      <w:r>
        <w:rPr>
          <w:rFonts w:hint="eastAsia" w:ascii="宋体" w:hAnsi="宋体" w:cs="宋体"/>
          <w:b/>
          <w:sz w:val="24"/>
          <w:szCs w:val="24"/>
        </w:rPr>
        <w:t xml:space="preserve">友情提醒：采购人与中标、成交供应商应当在中标、成交通知书发出之日起三十日内，按照采购文件确定的事项签订政府采购合同。</w:t>
      </w:r>
      <w:r/>
    </w:p>
    <w:p>
      <w:pPr>
        <w:pStyle w:val="847"/>
        <w:ind w:firstLine="480"/>
        <w:spacing w:line="360" w:lineRule="auto"/>
        <w:rPr>
          <w:rFonts w:ascii="宋体" w:hAnsi="宋体" w:cs="宋体"/>
          <w:b/>
          <w:sz w:val="24"/>
          <w:szCs w:val="24"/>
        </w:rPr>
      </w:pPr>
      <w:r>
        <w:rPr>
          <w:rFonts w:hint="eastAsia" w:ascii="宋体"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bookmarkEnd w:id="0"/>
      <w:r/>
      <w:r/>
    </w:p>
    <w:p>
      <w:pPr>
        <w:pStyle w:val="890"/>
        <w:rPr>
          <w:rFonts w:ascii="宋体" w:hAnsi="宋体" w:eastAsia="宋体" w:cs="宋体"/>
          <w:sz w:val="24"/>
          <w:szCs w:val="24"/>
        </w:rPr>
      </w:pPr>
      <w:r>
        <w:rPr>
          <w:rFonts w:ascii="宋体" w:hAnsi="宋体" w:eastAsia="宋体" w:cs="宋体"/>
          <w:sz w:val="24"/>
          <w:szCs w:val="24"/>
        </w:rPr>
      </w:r>
      <w:r/>
    </w:p>
    <w:p>
      <w:pPr>
        <w:pStyle w:val="890"/>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cs="宋体"/>
          <w:b/>
          <w:bCs/>
          <w:sz w:val="24"/>
        </w:rPr>
      </w:pPr>
      <w:r/>
      <w:bookmarkStart w:id="1" w:name="_Hlk139361637"/>
      <w:r/>
      <w:bookmarkEnd w:id="1"/>
      <w:r/>
      <w:r/>
    </w:p>
    <w:p>
      <w:pPr>
        <w:jc w:val="center"/>
        <w:spacing w:line="360" w:lineRule="auto"/>
        <w:rPr>
          <w:rFonts w:ascii="宋体" w:hAnsi="宋体" w:cs="宋体"/>
          <w:b/>
          <w:bCs/>
          <w:sz w:val="36"/>
          <w:szCs w:val="36"/>
        </w:rPr>
      </w:pPr>
      <w:r>
        <w:rPr>
          <w:rFonts w:hint="eastAsia" w:ascii="宋体" w:hAnsi="宋体" w:cs="宋体"/>
          <w:b/>
          <w:bCs/>
          <w:sz w:val="36"/>
          <w:szCs w:val="36"/>
          <w:lang w:eastAsia="zh-CN"/>
        </w:rPr>
        <w:t xml:space="preserve">沛县龙固镇污水管网清淤检测排查工程</w:t>
      </w:r>
      <w:r>
        <w:rPr>
          <w:rFonts w:hint="eastAsia" w:ascii="宋体" w:hAnsi="宋体" w:cs="宋体"/>
          <w:b/>
          <w:bCs/>
          <w:sz w:val="36"/>
          <w:szCs w:val="36"/>
        </w:rPr>
        <w:t xml:space="preserve">合同</w:t>
      </w:r>
      <w:r/>
    </w:p>
    <w:p>
      <w:pPr>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hint="eastAsia" w:ascii="宋体" w:hAnsi="宋体" w:eastAsia="宋体" w:cs="宋体"/>
          <w:sz w:val="24"/>
          <w:lang w:eastAsia="zh-CN"/>
        </w:rPr>
      </w:pPr>
      <w:r>
        <w:rPr>
          <w:rFonts w:hint="eastAsia" w:ascii="宋体" w:hAnsi="宋体" w:cs="宋体"/>
          <w:sz w:val="24"/>
        </w:rPr>
        <w:t xml:space="preserve">甲方：</w:t>
      </w:r>
      <w:r>
        <w:rPr>
          <w:rFonts w:hint="eastAsia" w:ascii="宋体" w:hAnsi="宋体" w:cs="宋体"/>
          <w:sz w:val="24"/>
          <w:lang w:val="en-US" w:eastAsia="zh-CN"/>
        </w:rPr>
        <w:t xml:space="preserve">                  </w:t>
      </w:r>
      <w:r>
        <w:rPr>
          <w:rFonts w:hint="eastAsia" w:ascii="宋体" w:hAnsi="宋体" w:cs="宋体"/>
          <w:sz w:val="24"/>
        </w:rPr>
        <w:t xml:space="preserve">乙方：</w:t>
      </w:r>
      <w:r/>
    </w:p>
    <w:p>
      <w:pPr>
        <w:ind w:firstLine="480"/>
        <w:spacing w:line="360" w:lineRule="auto"/>
        <w:widowControl/>
        <w:rPr>
          <w:rFonts w:ascii="宋体" w:hAnsi="宋体" w:cs="宋体"/>
          <w:sz w:val="24"/>
        </w:rPr>
      </w:pPr>
      <w:r>
        <w:rPr>
          <w:rFonts w:hint="eastAsia" w:ascii="宋体" w:hAnsi="宋体" w:cs="宋体"/>
          <w:sz w:val="24"/>
        </w:rPr>
        <w:t xml:space="preserve">地址：</w:t>
      </w:r>
      <w:r>
        <w:rPr>
          <w:rFonts w:hint="eastAsia" w:ascii="宋体" w:hAnsi="宋体" w:cs="宋体"/>
          <w:sz w:val="24"/>
          <w:lang w:val="en-US" w:eastAsia="zh-CN"/>
        </w:rPr>
        <w:t xml:space="preserve">                  </w:t>
      </w:r>
      <w:r>
        <w:rPr>
          <w:rFonts w:hint="eastAsia" w:ascii="宋体" w:hAnsi="宋体" w:cs="宋体"/>
          <w:sz w:val="24"/>
        </w:rPr>
        <w:t xml:space="preserve">地址：</w:t>
      </w:r>
      <w:r/>
    </w:p>
    <w:p>
      <w:pPr>
        <w:ind w:firstLine="480"/>
        <w:spacing w:line="360" w:lineRule="auto"/>
        <w:widowControl/>
        <w:rPr>
          <w:rFonts w:hint="eastAsia" w:ascii="宋体" w:hAnsi="宋体" w:eastAsia="宋体" w:cs="宋体"/>
          <w:sz w:val="24"/>
          <w:lang w:eastAsia="zh-CN"/>
        </w:rPr>
      </w:pPr>
      <w:r>
        <w:rPr>
          <w:rFonts w:hint="eastAsia" w:ascii="宋体" w:hAnsi="宋体" w:cs="宋体"/>
          <w:sz w:val="24"/>
        </w:rPr>
        <w:t xml:space="preserve">电话：</w:t>
      </w:r>
      <w:r>
        <w:rPr>
          <w:rFonts w:hint="eastAsia" w:ascii="宋体" w:hAnsi="宋体" w:cs="宋体"/>
          <w:sz w:val="24"/>
          <w:lang w:val="en-US" w:eastAsia="zh-CN"/>
        </w:rPr>
        <w:t xml:space="preserve">                  </w:t>
      </w:r>
      <w:r>
        <w:rPr>
          <w:rFonts w:hint="eastAsia" w:ascii="宋体" w:hAnsi="宋体" w:cs="宋体"/>
          <w:sz w:val="24"/>
        </w:rPr>
        <w:t xml:space="preserve">电话：</w:t>
      </w:r>
      <w:r/>
    </w:p>
    <w:p>
      <w:pPr>
        <w:ind w:firstLine="480"/>
        <w:spacing w:line="360" w:lineRule="auto"/>
        <w:widowControl/>
        <w:rPr>
          <w:rFonts w:ascii="宋体" w:hAnsi="宋体" w:cs="宋体"/>
          <w:sz w:val="24"/>
        </w:rPr>
      </w:pPr>
      <w:r>
        <w:rPr>
          <w:rFonts w:hint="eastAsia" w:ascii="宋体" w:hAnsi="宋体" w:cs="宋体"/>
          <w:sz w:val="24"/>
        </w:rPr>
        <w:t xml:space="preserve">签定日期：</w:t>
      </w:r>
      <w:r/>
    </w:p>
    <w:p>
      <w:pPr>
        <w:ind w:firstLine="480"/>
        <w:spacing w:line="360" w:lineRule="auto"/>
        <w:widowControl/>
        <w:rPr>
          <w:rFonts w:ascii="宋体" w:hAnsi="宋体" w:cs="宋体"/>
          <w:sz w:val="24"/>
        </w:rPr>
      </w:pPr>
      <w:r>
        <w:rPr>
          <w:rFonts w:hint="eastAsia" w:ascii="宋体" w:hAnsi="宋体" w:cs="宋体"/>
          <w:sz w:val="24"/>
        </w:rPr>
        <w:t xml:space="preserve">签订地点：</w:t>
      </w:r>
      <w:r/>
    </w:p>
    <w:p>
      <w:pPr>
        <w:ind w:firstLine="480"/>
        <w:spacing w:line="360" w:lineRule="auto"/>
        <w:rPr>
          <w:rFonts w:ascii="宋体" w:hAnsi="宋体" w:cs="宋体"/>
          <w:sz w:val="24"/>
        </w:rPr>
      </w:pPr>
      <w:r>
        <w:rPr>
          <w:rFonts w:hint="eastAsia" w:ascii="宋体" w:hAnsi="宋体" w:cs="宋体"/>
          <w:sz w:val="24"/>
        </w:rPr>
        <w:t xml:space="preserve">甲、乙双方根据</w:t>
      </w:r>
      <w:r>
        <w:rPr>
          <w:rFonts w:hint="eastAsia" w:ascii="宋体" w:hAnsi="宋体" w:cs="宋体"/>
          <w:sz w:val="24"/>
          <w:u w:val="single"/>
          <w:lang w:eastAsia="zh-CN"/>
        </w:rPr>
        <w:t xml:space="preserve">沛县龙固镇污水管网清淤检测排查工程</w:t>
      </w:r>
      <w:r>
        <w:rPr>
          <w:rFonts w:hint="eastAsia" w:ascii="宋体" w:hAnsi="宋体" w:cs="宋体"/>
          <w:sz w:val="24"/>
        </w:rPr>
        <w:t xml:space="preserve">磋商的结果，经平等协商后，就乙方为甲方提供服务，签署本合同。</w:t>
      </w:r>
      <w:r/>
    </w:p>
    <w:p>
      <w:pPr>
        <w:spacing w:line="360" w:lineRule="auto"/>
        <w:rPr>
          <w:rFonts w:ascii="宋体" w:hAnsi="宋体" w:cs="宋体"/>
          <w:b/>
          <w:bCs/>
          <w:sz w:val="24"/>
        </w:rPr>
      </w:pPr>
      <w:r>
        <w:rPr>
          <w:rFonts w:hint="eastAsia" w:ascii="宋体" w:hAnsi="宋体" w:cs="宋体"/>
          <w:b/>
          <w:bCs/>
          <w:sz w:val="24"/>
        </w:rPr>
        <w:t xml:space="preserve">一、项目范围及内容：</w:t>
      </w:r>
      <w:r/>
    </w:p>
    <w:p>
      <w:pPr>
        <w:ind w:firstLine="480"/>
        <w:spacing w:line="360" w:lineRule="auto"/>
        <w:rPr>
          <w:rFonts w:ascii="宋体" w:hAnsi="宋体" w:cs="宋体"/>
          <w:sz w:val="24"/>
        </w:rPr>
      </w:pPr>
      <w:r>
        <w:rPr>
          <w:rFonts w:hint="eastAsia" w:ascii="宋体" w:hAnsi="宋体" w:cs="宋体"/>
          <w:sz w:val="24"/>
        </w:rPr>
        <w:t xml:space="preserve">具体见磋商文件及乙方响应文件[项目编号：</w:t>
      </w:r>
      <w:r>
        <w:rPr>
          <w:rFonts w:hint="eastAsia" w:ascii="宋体" w:hAnsi="宋体" w:cs="宋体"/>
          <w:sz w:val="24"/>
          <w:lang w:val="en-US" w:eastAsia="zh-CN"/>
        </w:rPr>
        <w:t xml:space="preserve">         </w:t>
      </w:r>
      <w:r>
        <w:rPr>
          <w:rFonts w:hint="eastAsia" w:ascii="宋体" w:hAnsi="宋体" w:cs="宋体"/>
          <w:sz w:val="24"/>
          <w:u w:val="single"/>
        </w:rPr>
        <w:t xml:space="preserve">]</w:t>
      </w:r>
      <w:r>
        <w:rPr>
          <w:rFonts w:hint="eastAsia" w:ascii="宋体" w:hAnsi="宋体" w:cs="宋体"/>
          <w:sz w:val="24"/>
        </w:rPr>
        <w:t xml:space="preserve">。</w:t>
      </w:r>
      <w:r/>
    </w:p>
    <w:p>
      <w:pPr>
        <w:spacing w:line="360" w:lineRule="auto"/>
        <w:rPr>
          <w:rFonts w:ascii="宋体" w:hAnsi="宋体" w:cs="宋体"/>
          <w:b/>
          <w:bCs/>
          <w:sz w:val="24"/>
        </w:rPr>
      </w:pPr>
      <w:r>
        <w:rPr>
          <w:rFonts w:hint="eastAsia" w:ascii="宋体" w:hAnsi="宋体" w:cs="宋体"/>
          <w:b/>
          <w:bCs/>
          <w:sz w:val="24"/>
        </w:rPr>
        <w:t xml:space="preserve">二、服务期限和地点</w:t>
      </w:r>
      <w:r/>
    </w:p>
    <w:p>
      <w:pPr>
        <w:ind w:firstLine="480"/>
        <w:spacing w:line="360" w:lineRule="auto"/>
        <w:rPr>
          <w:rFonts w:ascii="宋体" w:hAnsi="宋体" w:cs="宋体"/>
          <w:sz w:val="24"/>
        </w:rPr>
      </w:pPr>
      <w:r>
        <w:rPr>
          <w:rFonts w:hint="eastAsia" w:ascii="宋体" w:hAnsi="宋体" w:cs="宋体"/>
          <w:sz w:val="24"/>
        </w:rPr>
        <w:t xml:space="preserve">1、期限：本合同期限为</w:t>
      </w:r>
      <w:r>
        <w:rPr>
          <w:rFonts w:hint="eastAsia" w:ascii="宋体" w:hAnsi="宋体" w:cs="宋体"/>
          <w:sz w:val="24"/>
          <w:lang w:val="en-US" w:eastAsia="zh-CN"/>
        </w:rPr>
        <w:t xml:space="preserve">   </w:t>
      </w:r>
      <w:r>
        <w:rPr>
          <w:rFonts w:hint="eastAsia" w:ascii="宋体" w:hAnsi="宋体" w:cs="宋体"/>
          <w:sz w:val="24"/>
        </w:rPr>
        <w:t xml:space="preserve">年，自</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日至</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rPr>
          <w:rFonts w:hint="eastAsia" w:ascii="宋体" w:hAnsi="宋体" w:cs="宋体"/>
          <w:sz w:val="24"/>
          <w:lang w:val="en-US" w:eastAsia="zh-CN"/>
        </w:rPr>
        <w:t xml:space="preserve">   </w:t>
      </w:r>
      <w:r>
        <w:rPr>
          <w:rFonts w:hint="eastAsia" w:ascii="宋体" w:hAnsi="宋体" w:cs="宋体"/>
          <w:sz w:val="24"/>
        </w:rPr>
        <w:t xml:space="preserve">止。</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2、地点：徐州市</w:t>
      </w:r>
      <w:r>
        <w:rPr>
          <w:rFonts w:hint="eastAsia" w:ascii="宋体" w:hAnsi="宋体" w:cs="宋体"/>
          <w:sz w:val="24"/>
          <w:lang w:eastAsia="zh-CN"/>
        </w:rPr>
        <w:t xml:space="preserve">云龙区</w:t>
      </w:r>
      <w:r/>
    </w:p>
    <w:p>
      <w:pPr>
        <w:jc w:val="left"/>
        <w:spacing w:line="360" w:lineRule="auto"/>
        <w:rPr>
          <w:rFonts w:ascii="宋体" w:hAnsi="宋体" w:cs="宋体"/>
          <w:b/>
          <w:bCs/>
          <w:sz w:val="24"/>
        </w:rPr>
      </w:pPr>
      <w:r>
        <w:rPr>
          <w:rFonts w:hint="eastAsia" w:ascii="宋体" w:hAnsi="宋体" w:cs="宋体"/>
          <w:b/>
          <w:bCs/>
          <w:sz w:val="24"/>
        </w:rPr>
        <w:t xml:space="preserve">三、合同总价及结算方式</w:t>
      </w:r>
      <w:r/>
    </w:p>
    <w:p>
      <w:pPr>
        <w:ind w:firstLine="480"/>
        <w:spacing w:line="360" w:lineRule="auto"/>
        <w:rPr>
          <w:rFonts w:hint="eastAsia" w:ascii="宋体" w:hAnsi="宋体" w:cs="宋体"/>
          <w:sz w:val="24"/>
        </w:rPr>
      </w:pPr>
      <w:r>
        <w:rPr>
          <w:rFonts w:hint="eastAsia" w:ascii="宋体" w:hAnsi="宋体" w:cs="宋体"/>
          <w:sz w:val="24"/>
        </w:rPr>
        <w:t xml:space="preserve">1、本次招标项目的报价以</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2、结算方式：工程量按实计算；本工程无预付款，乙方先行垫付，每</w:t>
      </w:r>
      <w:r>
        <w:rPr>
          <w:rFonts w:hint="eastAsia" w:ascii="宋体" w:hAnsi="宋体" w:cs="宋体"/>
          <w:sz w:val="24"/>
          <w:lang w:val="en-US" w:eastAsia="zh-CN"/>
        </w:rPr>
        <w:t xml:space="preserve">半年</w:t>
      </w:r>
      <w:r>
        <w:rPr>
          <w:rFonts w:hint="eastAsia" w:ascii="宋体" w:hAnsi="宋体" w:cs="宋体"/>
          <w:sz w:val="24"/>
        </w:rPr>
        <w:t xml:space="preserve">上报一次结算，最终工程造价以区审计部门出具的审计报告为最终结算依据。即：最终结算价为实际工程量*</w:t>
      </w:r>
      <w:r>
        <w:rPr>
          <w:rFonts w:hint="eastAsia" w:ascii="宋体" w:hAnsi="宋体" w:cs="宋体"/>
          <w:sz w:val="24"/>
          <w:lang w:eastAsia="zh-CN"/>
        </w:rPr>
        <w:t xml:space="preserve">固定综合单价</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进度款与质量挂钩，如果所完成工程的质量达不到验收规范要求，</w:t>
      </w:r>
      <w:r>
        <w:rPr>
          <w:rFonts w:hint="eastAsia" w:ascii="宋体" w:hAnsi="宋体" w:cs="宋体"/>
          <w:sz w:val="24"/>
          <w:lang w:eastAsia="zh-CN"/>
        </w:rPr>
        <w:t xml:space="preserve">甲方</w:t>
      </w:r>
      <w:r>
        <w:rPr>
          <w:rFonts w:hint="eastAsia" w:ascii="宋体" w:hAnsi="宋体" w:cs="宋体"/>
          <w:sz w:val="24"/>
        </w:rPr>
        <w:t xml:space="preserve">有权暂缓支付该部分工程款。待</w:t>
      </w:r>
      <w:r>
        <w:rPr>
          <w:rFonts w:hint="eastAsia" w:ascii="宋体" w:hAnsi="宋体" w:cs="宋体"/>
          <w:sz w:val="24"/>
          <w:lang w:eastAsia="zh-CN"/>
        </w:rPr>
        <w:t xml:space="preserve">乙方</w:t>
      </w:r>
      <w:r>
        <w:rPr>
          <w:rFonts w:hint="eastAsia" w:ascii="宋体" w:hAnsi="宋体" w:cs="宋体"/>
          <w:sz w:val="24"/>
        </w:rPr>
        <w:t xml:space="preserve">整改完成符合验收规范要求后再行支付。付款前</w:t>
      </w:r>
      <w:r>
        <w:rPr>
          <w:rFonts w:hint="eastAsia" w:ascii="宋体" w:hAnsi="宋体" w:cs="宋体"/>
          <w:sz w:val="24"/>
          <w:lang w:eastAsia="zh-CN"/>
        </w:rPr>
        <w:t xml:space="preserve">乙方</w:t>
      </w:r>
      <w:r>
        <w:rPr>
          <w:rFonts w:hint="eastAsia" w:ascii="宋体" w:hAnsi="宋体" w:cs="宋体"/>
          <w:sz w:val="24"/>
        </w:rPr>
        <w:t xml:space="preserve">应提供符合</w:t>
      </w:r>
      <w:r>
        <w:rPr>
          <w:rFonts w:hint="eastAsia" w:ascii="宋体" w:hAnsi="宋体" w:cs="宋体"/>
          <w:sz w:val="24"/>
          <w:lang w:eastAsia="zh-CN"/>
        </w:rPr>
        <w:t xml:space="preserve">甲方</w:t>
      </w:r>
      <w:r>
        <w:rPr>
          <w:rFonts w:hint="eastAsia" w:ascii="宋体" w:hAnsi="宋体" w:cs="宋体"/>
          <w:sz w:val="24"/>
        </w:rPr>
        <w:t xml:space="preserve">要求的增值税发票。</w:t>
      </w:r>
      <w:r/>
    </w:p>
    <w:p>
      <w:pPr>
        <w:ind w:firstLine="480"/>
        <w:spacing w:line="360" w:lineRule="auto"/>
        <w:rPr>
          <w:rFonts w:hint="eastAsia" w:ascii="宋体" w:hAnsi="宋体" w:cs="宋体"/>
          <w:sz w:val="24"/>
          <w:lang w:val="en-US" w:eastAsia="zh-CN"/>
        </w:rPr>
      </w:pPr>
      <w:r>
        <w:rPr>
          <w:rFonts w:hint="eastAsia" w:ascii="宋体" w:hAnsi="宋体" w:cs="宋体"/>
          <w:sz w:val="24"/>
        </w:rPr>
        <w:t xml:space="preserve">3、招标控制价计价方式：</w:t>
      </w:r>
      <w:r>
        <w:rPr>
          <w:rFonts w:hint="eastAsia" w:ascii="宋体" w:hAnsi="宋体" w:cs="宋体"/>
          <w:sz w:val="24"/>
          <w:lang w:val="en-US" w:eastAsia="zh-CN"/>
        </w:rPr>
        <w:t xml:space="preserve">《建设工程工程量清单计价规范》GB50500—2024、《江苏省建筑与装饰工程消耗量（2026）》《江苏省通用安装工程消耗量（2026）》《江苏省市政工程消耗量（2026）》《2013江苏省市政设施清淤养护维修定额》以及与之相配套的费用定额、现行省市有关法规、文件;建设行政主管部门的有关规定；</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本工程材料参考2026年第5期《徐州工程造价信息》，结合市场价予以调整、信息价没有的经市场询价计取。</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人工费取费按2026年3</w:t>
      </w:r>
      <w:bookmarkStart w:id="4" w:name="_GoBack"/>
      <w:r/>
      <w:bookmarkEnd w:id="4"/>
      <w:r>
        <w:rPr>
          <w:rFonts w:hint="eastAsia" w:ascii="宋体" w:hAnsi="宋体" w:cs="宋体"/>
          <w:sz w:val="24"/>
          <w:lang w:val="en-US" w:eastAsia="zh-CN"/>
        </w:rPr>
        <w:t xml:space="preserve">月份苏建函价（2026）27号。</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工程量、项目特征根据甲方提供。</w:t>
      </w:r>
      <w:r/>
    </w:p>
    <w:p>
      <w:pPr>
        <w:ind w:firstLine="480"/>
        <w:spacing w:line="360" w:lineRule="auto"/>
        <w:rPr>
          <w:rFonts w:ascii="宋体" w:hAnsi="宋体" w:cs="宋体"/>
          <w:sz w:val="24"/>
        </w:rPr>
      </w:pPr>
      <w:r>
        <w:rPr>
          <w:rFonts w:hint="eastAsia" w:ascii="宋体" w:hAnsi="宋体" w:cs="宋体"/>
          <w:sz w:val="24"/>
        </w:rPr>
        <w:t xml:space="preserve">4、工程价款调整约定如下</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①设计变更引起新增工程量清单项目，其相应综合单价按本招标文件规定的招标控制价计价编制办法计算，再乘以中标价与招标控制价相比的浮动比率后作为综合单价进行结算。以上变更及工程量签证，必须由</w:t>
      </w:r>
      <w:r>
        <w:rPr>
          <w:rFonts w:hint="eastAsia" w:ascii="宋体" w:hAnsi="宋体" w:cs="宋体"/>
          <w:bCs/>
          <w:color w:val="000000"/>
          <w:sz w:val="24"/>
          <w:lang w:val="en-US" w:eastAsia="zh-CN"/>
        </w:rPr>
        <w:t xml:space="preserve">甲</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乙</w:t>
      </w:r>
      <w:r>
        <w:rPr>
          <w:rFonts w:hint="eastAsia" w:ascii="宋体" w:hAnsi="宋体" w:cs="宋体"/>
          <w:bCs/>
          <w:color w:val="000000"/>
          <w:sz w:val="24"/>
        </w:rPr>
        <w:t xml:space="preserve">双方共同确认。②工程量增减，其相应综合单价执行投标报价的综合单价，但不得高于</w:t>
      </w:r>
      <w:r>
        <w:rPr>
          <w:rFonts w:hint="eastAsia" w:ascii="宋体" w:hAnsi="宋体" w:cs="宋体"/>
          <w:bCs/>
          <w:color w:val="000000"/>
          <w:sz w:val="24"/>
          <w:lang w:val="en-US" w:eastAsia="zh-CN"/>
        </w:rPr>
        <w:t xml:space="preserve">招标控制价</w:t>
      </w:r>
      <w:r>
        <w:rPr>
          <w:rFonts w:hint="eastAsia" w:ascii="宋体" w:hAnsi="宋体" w:cs="宋体"/>
          <w:bCs/>
          <w:color w:val="000000"/>
          <w:sz w:val="24"/>
        </w:rPr>
        <w:t xml:space="preserve">的综合单价。③清单项目中特征描述不全的工序，如图纸已明确或已指明引用的规范、图集等或是常规工艺必须的工序，应包括在报价中，结算不作调整。④以上①、②条以外原因引起的价款调整按照以下方法处理：1.有类似单价的，参照类似单价；2.没有类似单价的，按照双方比价采购或者由招标人经招标确定价格后，同时按照中标时中标价与招标控制价价的整体下浮比率下浮。</w:t>
      </w:r>
      <w:r/>
    </w:p>
    <w:p>
      <w:pPr>
        <w:spacing w:line="360" w:lineRule="auto"/>
        <w:rPr>
          <w:rFonts w:ascii="宋体" w:hAnsi="宋体" w:cs="宋体"/>
          <w:b/>
          <w:bCs/>
          <w:sz w:val="24"/>
        </w:rPr>
      </w:pPr>
      <w:r>
        <w:rPr>
          <w:rFonts w:hint="eastAsia" w:ascii="宋体" w:hAnsi="宋体" w:cs="宋体"/>
          <w:b/>
          <w:bCs/>
          <w:sz w:val="24"/>
        </w:rPr>
        <w:t xml:space="preserve">四、工作内容</w:t>
      </w:r>
      <w:r/>
    </w:p>
    <w:p>
      <w:pPr>
        <w:ind w:firstLine="480"/>
        <w:spacing w:line="360" w:lineRule="auto"/>
        <w:rPr>
          <w:rFonts w:ascii="宋体" w:hAnsi="宋体" w:cs="宋体"/>
          <w:sz w:val="24"/>
        </w:rPr>
      </w:pPr>
      <w:r>
        <w:rPr>
          <w:rFonts w:hint="eastAsia" w:ascii="宋体" w:hAnsi="宋体" w:cs="宋体"/>
          <w:sz w:val="24"/>
        </w:rPr>
        <w:t xml:space="preserve">1、乙方应按照甲方的要求，按照</w:t>
      </w:r>
      <w:r>
        <w:rPr>
          <w:rFonts w:hint="eastAsia" w:ascii="宋体" w:hAnsi="宋体" w:cs="宋体"/>
          <w:sz w:val="24"/>
          <w:lang w:eastAsia="zh-CN"/>
        </w:rPr>
        <w:t xml:space="preserve">沛县龙固镇污水管网清淤检测排查工程</w:t>
      </w:r>
      <w:r>
        <w:rPr>
          <w:rFonts w:hint="eastAsia" w:ascii="宋体" w:hAnsi="宋体" w:cs="宋体"/>
          <w:sz w:val="24"/>
        </w:rPr>
        <w:t xml:space="preserve">规定的时间内完成工程量。</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清淤工程</w:t>
      </w:r>
      <w:r>
        <w:rPr>
          <w:rFonts w:hint="eastAsia" w:ascii="宋体" w:hAnsi="宋体" w:cs="宋体"/>
          <w:sz w:val="24"/>
        </w:rPr>
        <w:t xml:space="preserve">为高效紧急应急工程、需保质保量。</w:t>
      </w:r>
      <w:r/>
    </w:p>
    <w:p>
      <w:pPr>
        <w:ind w:firstLine="480"/>
        <w:spacing w:line="360" w:lineRule="auto"/>
        <w:rPr>
          <w:rFonts w:ascii="宋体" w:hAnsi="宋体" w:cs="宋体"/>
          <w:sz w:val="24"/>
        </w:rPr>
      </w:pPr>
      <w:r>
        <w:rPr>
          <w:rFonts w:hint="eastAsia" w:ascii="宋体" w:hAnsi="宋体" w:cs="宋体"/>
          <w:sz w:val="24"/>
        </w:rPr>
        <w:t xml:space="preserve">3、因乙方施工质量不合格、造成二次返工一切费用由乙方承担。</w:t>
      </w:r>
      <w:r/>
    </w:p>
    <w:p>
      <w:pPr>
        <w:ind w:firstLine="480"/>
        <w:spacing w:line="360" w:lineRule="auto"/>
        <w:rPr>
          <w:rFonts w:ascii="宋体" w:hAnsi="宋体" w:cs="宋体"/>
          <w:sz w:val="24"/>
        </w:rPr>
      </w:pPr>
      <w:r>
        <w:rPr>
          <w:rFonts w:hint="eastAsia" w:ascii="宋体" w:hAnsi="宋体" w:cs="宋体"/>
          <w:sz w:val="24"/>
        </w:rPr>
        <w:t xml:space="preserve">4、乙方须严格按照甲方管理要求及《城镇排水管渠与泵站运行、维护及安全技术规程》（CJJ68）开展清淤作业，确保工程质量、施工安全与现场管理全部符合规范及合同要求。</w:t>
      </w:r>
      <w:r/>
    </w:p>
    <w:p>
      <w:pPr>
        <w:ind w:firstLine="480"/>
        <w:spacing w:line="360" w:lineRule="auto"/>
        <w:rPr>
          <w:rFonts w:ascii="宋体" w:hAnsi="宋体" w:cs="宋体"/>
          <w:sz w:val="24"/>
        </w:rPr>
      </w:pPr>
      <w:r>
        <w:rPr>
          <w:rFonts w:hint="eastAsia" w:ascii="宋体" w:hAnsi="宋体" w:cs="宋体"/>
          <w:sz w:val="24"/>
        </w:rPr>
        <w:t xml:space="preserve">5、乙方必须按照磋商文件的要求和磋商文件的服务承诺履行相关义务，保证项目质量，达不到要求的，将按比例扣除相应费用。</w:t>
      </w:r>
      <w:r/>
    </w:p>
    <w:p>
      <w:pPr>
        <w:ind w:firstLine="480"/>
        <w:spacing w:line="360" w:lineRule="auto"/>
        <w:rPr>
          <w:rFonts w:ascii="宋体" w:hAnsi="宋体" w:cs="宋体"/>
          <w:sz w:val="24"/>
        </w:rPr>
      </w:pPr>
      <w:r>
        <w:rPr>
          <w:rFonts w:hint="eastAsia" w:ascii="宋体" w:hAnsi="宋体" w:cs="宋体"/>
          <w:sz w:val="24"/>
        </w:rPr>
        <w:t xml:space="preserve">6、接到甲方指令后30分钟内响应，1小时内到场，雨雪、汛期、节假日24小时待命</w:t>
      </w:r>
      <w:r>
        <w:rPr>
          <w:rFonts w:hint="eastAsia" w:ascii="宋体" w:hAnsi="宋体" w:cs="宋体"/>
          <w:sz w:val="24"/>
          <w:lang w:eastAsia="zh-CN"/>
        </w:rPr>
        <w:t xml:space="preserve">，</w:t>
      </w:r>
      <w:r>
        <w:rPr>
          <w:rFonts w:hint="eastAsia" w:ascii="宋体" w:hAnsi="宋体" w:cs="宋体"/>
          <w:sz w:val="24"/>
        </w:rPr>
        <w:t xml:space="preserve">确保24小时应急服务和承诺服务工作，有固定市区办公地点、值班人员及联系电话。</w:t>
      </w:r>
      <w:r/>
    </w:p>
    <w:p>
      <w:pPr>
        <w:spacing w:line="360" w:lineRule="auto"/>
        <w:rPr>
          <w:rFonts w:ascii="宋体" w:hAnsi="宋体" w:cs="宋体"/>
          <w:b/>
          <w:bCs/>
          <w:sz w:val="24"/>
        </w:rPr>
      </w:pPr>
      <w:r>
        <w:rPr>
          <w:rFonts w:hint="eastAsia" w:ascii="宋体" w:hAnsi="宋体" w:cs="宋体"/>
          <w:b/>
          <w:bCs/>
          <w:sz w:val="24"/>
        </w:rPr>
        <w:t xml:space="preserve">五、甲、乙双方的权利和义务</w:t>
      </w:r>
      <w:r/>
    </w:p>
    <w:p>
      <w:pPr>
        <w:ind w:firstLine="482"/>
        <w:spacing w:line="360" w:lineRule="auto"/>
        <w:rPr>
          <w:rFonts w:ascii="宋体" w:hAnsi="宋体" w:cs="宋体"/>
          <w:b/>
          <w:bCs/>
          <w:sz w:val="24"/>
        </w:rPr>
      </w:pPr>
      <w:r>
        <w:rPr>
          <w:rFonts w:hint="eastAsia" w:ascii="宋体" w:hAnsi="宋体" w:cs="宋体"/>
          <w:b/>
          <w:bCs/>
          <w:sz w:val="24"/>
        </w:rPr>
        <w:t xml:space="preserve">（一）甲方权利和义务</w:t>
      </w:r>
      <w:r/>
    </w:p>
    <w:p>
      <w:pPr>
        <w:ind w:firstLine="480"/>
        <w:spacing w:line="360" w:lineRule="auto"/>
        <w:rPr>
          <w:rFonts w:ascii="宋体" w:hAnsi="宋体" w:cs="宋体"/>
          <w:sz w:val="24"/>
        </w:rPr>
      </w:pPr>
      <w:r>
        <w:rPr>
          <w:rFonts w:hint="eastAsia" w:ascii="宋体" w:hAnsi="宋体" w:cs="宋体"/>
          <w:sz w:val="24"/>
        </w:rPr>
        <w:t xml:space="preserve">1、甲方在合同期内根据工作需求向乙方发出提供服务的指示或要求，乙方应遵照甲方的指示或要求执行。</w:t>
      </w:r>
      <w:r/>
    </w:p>
    <w:p>
      <w:pPr>
        <w:ind w:firstLine="480"/>
        <w:spacing w:line="360" w:lineRule="auto"/>
        <w:rPr>
          <w:rFonts w:ascii="宋体" w:hAnsi="宋体" w:cs="宋体"/>
          <w:sz w:val="24"/>
        </w:rPr>
      </w:pPr>
      <w:r>
        <w:rPr>
          <w:rFonts w:hint="eastAsia" w:ascii="宋体" w:hAnsi="宋体" w:cs="宋体"/>
          <w:sz w:val="24"/>
        </w:rPr>
        <w:t xml:space="preserve">2、甲方在考核乙方人员的管理水平时，若发现由于乙方人员缺少无法完成原承诺的，可以要求乙方增加员工。</w:t>
      </w:r>
      <w:r/>
    </w:p>
    <w:p>
      <w:pPr>
        <w:ind w:firstLine="480"/>
        <w:spacing w:line="360" w:lineRule="auto"/>
        <w:rPr>
          <w:rFonts w:ascii="宋体" w:hAnsi="宋体" w:cs="宋体"/>
          <w:sz w:val="24"/>
        </w:rPr>
      </w:pPr>
      <w:r>
        <w:rPr>
          <w:rFonts w:hint="eastAsia" w:ascii="宋体" w:hAnsi="宋体" w:cs="宋体"/>
          <w:sz w:val="24"/>
        </w:rPr>
        <w:t xml:space="preserve">3、因乙方管理人员处理事务不当、不称职或是疏忽职守造成社会影响或其他严重后果的，甲方可要求乙方辞退或更换该员工。</w:t>
      </w:r>
      <w:r/>
    </w:p>
    <w:p>
      <w:pPr>
        <w:ind w:firstLine="480"/>
        <w:spacing w:line="360" w:lineRule="auto"/>
        <w:rPr>
          <w:rFonts w:ascii="宋体" w:hAnsi="宋体" w:cs="宋体"/>
          <w:sz w:val="24"/>
        </w:rPr>
      </w:pPr>
      <w:r>
        <w:rPr>
          <w:rFonts w:hint="eastAsia" w:ascii="宋体" w:hAnsi="宋体" w:cs="宋体"/>
          <w:sz w:val="24"/>
        </w:rPr>
        <w:t xml:space="preserve">4、甲方在本合同的服务范围内搭建、陈列或批准搭建、陈列通告、标识或其它装置，不影响乙方合同履行的，无需事先经过乙方的同意。</w:t>
      </w:r>
      <w:r/>
    </w:p>
    <w:p>
      <w:pPr>
        <w:ind w:firstLine="480"/>
        <w:spacing w:line="360" w:lineRule="auto"/>
        <w:rPr>
          <w:rFonts w:ascii="宋体" w:hAnsi="宋体" w:cs="宋体"/>
          <w:sz w:val="24"/>
        </w:rPr>
      </w:pPr>
      <w:r>
        <w:rPr>
          <w:rFonts w:hint="eastAsia" w:ascii="宋体" w:hAnsi="宋体" w:cs="宋体"/>
          <w:sz w:val="24"/>
        </w:rPr>
        <w:t xml:space="preserve">5、如果乙方未在合同履行开始日提供服务或者未按本合同的要求履行义务，在不影响本合同中规定的甲方权利的情况下，甲方有权接管上述所涉及的合同内容和项目，同时不影响乙方的其他合同责任，乙方因此而遭受的任何损失不能获得赔偿。</w:t>
      </w:r>
      <w:r/>
    </w:p>
    <w:p>
      <w:pPr>
        <w:ind w:firstLine="480"/>
        <w:spacing w:line="360" w:lineRule="auto"/>
        <w:rPr>
          <w:rFonts w:ascii="宋体" w:hAnsi="宋体" w:cs="宋体"/>
          <w:sz w:val="24"/>
        </w:rPr>
      </w:pPr>
      <w:r>
        <w:rPr>
          <w:rFonts w:hint="eastAsia" w:ascii="宋体" w:hAnsi="宋体" w:cs="宋体"/>
          <w:sz w:val="24"/>
        </w:rPr>
        <w:t xml:space="preserve">6、甲方应按照合同条款规定的时间和方式向乙方支付合同价款。</w:t>
      </w:r>
      <w:r/>
    </w:p>
    <w:p>
      <w:pPr>
        <w:ind w:firstLine="480"/>
        <w:spacing w:line="360" w:lineRule="auto"/>
        <w:rPr>
          <w:rFonts w:ascii="宋体" w:hAnsi="宋体" w:cs="宋体"/>
          <w:sz w:val="24"/>
        </w:rPr>
      </w:pPr>
      <w:r>
        <w:rPr>
          <w:rFonts w:hint="eastAsia" w:ascii="宋体" w:hAnsi="宋体" w:cs="宋体"/>
          <w:sz w:val="24"/>
        </w:rPr>
        <w:t xml:space="preserve">7、甲方应做好定期检查及日常抽查工作，对检查出的问题或缺陷及时反馈给乙方，乙方应在规定时间内进行整改。</w:t>
      </w:r>
      <w:r/>
    </w:p>
    <w:p>
      <w:pPr>
        <w:ind w:firstLine="480"/>
        <w:spacing w:line="360" w:lineRule="auto"/>
        <w:rPr>
          <w:rFonts w:ascii="宋体" w:hAnsi="宋体" w:cs="宋体"/>
          <w:sz w:val="24"/>
        </w:rPr>
      </w:pPr>
      <w:r>
        <w:rPr>
          <w:rFonts w:hint="eastAsia" w:ascii="宋体" w:hAnsi="宋体" w:cs="宋体"/>
          <w:sz w:val="24"/>
        </w:rPr>
        <w:t xml:space="preserve">8、甲方应对乙方的应急预案进行审核，对应急设备、物资、人员进行检查，在突发性事件发生时，乙方应按甲方的要求及时启动应急预案，统一指挥、统一管理，组织好应急抢险和交通组织工作。</w:t>
      </w:r>
      <w:r/>
    </w:p>
    <w:p>
      <w:pPr>
        <w:ind w:firstLine="480"/>
        <w:spacing w:line="360" w:lineRule="auto"/>
        <w:rPr>
          <w:rFonts w:ascii="宋体" w:hAnsi="宋体" w:cs="宋体"/>
          <w:sz w:val="24"/>
        </w:rPr>
      </w:pPr>
      <w:r>
        <w:rPr>
          <w:rFonts w:hint="eastAsia" w:ascii="宋体" w:hAnsi="宋体" w:cs="宋体"/>
          <w:sz w:val="24"/>
        </w:rPr>
        <w:t xml:space="preserve">9、内业资料等进行监督、检查和考核。</w:t>
      </w:r>
      <w:r/>
    </w:p>
    <w:p>
      <w:pPr>
        <w:ind w:firstLine="480"/>
        <w:spacing w:line="360" w:lineRule="auto"/>
        <w:rPr>
          <w:rFonts w:ascii="宋体" w:hAnsi="宋体" w:cs="宋体"/>
          <w:sz w:val="24"/>
        </w:rPr>
      </w:pPr>
      <w:r>
        <w:rPr>
          <w:rFonts w:hint="eastAsia" w:ascii="宋体" w:hAnsi="宋体" w:cs="宋体"/>
          <w:sz w:val="24"/>
        </w:rPr>
        <w:t xml:space="preserve">10、甲方有权委托第三方银行对乙方进行必要的资金监管，保证</w:t>
      </w:r>
      <w:r>
        <w:rPr>
          <w:rFonts w:hint="eastAsia" w:ascii="宋体" w:hAnsi="宋体" w:cs="宋体"/>
          <w:sz w:val="24"/>
          <w:lang w:eastAsia="zh-CN"/>
        </w:rPr>
        <w:t xml:space="preserve">清淤养护</w:t>
      </w:r>
      <w:r>
        <w:rPr>
          <w:rFonts w:hint="eastAsia" w:ascii="宋体" w:hAnsi="宋体" w:cs="宋体"/>
          <w:sz w:val="24"/>
        </w:rPr>
        <w:t xml:space="preserve">（运行）经费的合理使用。</w:t>
      </w:r>
      <w:r/>
    </w:p>
    <w:p>
      <w:pPr>
        <w:ind w:firstLine="482"/>
        <w:spacing w:line="360" w:lineRule="auto"/>
        <w:rPr>
          <w:rFonts w:ascii="宋体" w:hAnsi="宋体" w:cs="宋体"/>
          <w:b/>
          <w:bCs/>
          <w:sz w:val="24"/>
        </w:rPr>
      </w:pPr>
      <w:r>
        <w:rPr>
          <w:rFonts w:hint="eastAsia" w:ascii="宋体" w:hAnsi="宋体" w:cs="宋体"/>
          <w:b/>
          <w:bCs/>
          <w:sz w:val="24"/>
        </w:rPr>
        <w:t xml:space="preserve">（二）乙方权利和义务</w:t>
      </w:r>
      <w:r/>
    </w:p>
    <w:p>
      <w:pPr>
        <w:ind w:firstLine="480"/>
        <w:spacing w:line="360" w:lineRule="auto"/>
        <w:rPr>
          <w:rFonts w:ascii="宋体" w:hAnsi="宋体" w:cs="宋体"/>
          <w:sz w:val="24"/>
        </w:rPr>
      </w:pPr>
      <w:r>
        <w:rPr>
          <w:rFonts w:hint="eastAsia" w:ascii="宋体" w:hAnsi="宋体" w:cs="宋体"/>
          <w:sz w:val="24"/>
        </w:rPr>
        <w:t xml:space="preserve">1、乙方应主动接受甲方合理的作业安排、检查、考核。</w:t>
      </w:r>
      <w:r/>
    </w:p>
    <w:p>
      <w:pPr>
        <w:ind w:firstLine="480"/>
        <w:spacing w:line="360" w:lineRule="auto"/>
        <w:rPr>
          <w:rFonts w:ascii="宋体" w:hAnsi="宋体" w:cs="宋体"/>
          <w:sz w:val="24"/>
        </w:rPr>
      </w:pPr>
      <w:r>
        <w:rPr>
          <w:rFonts w:hint="eastAsia" w:ascii="宋体" w:hAnsi="宋体" w:cs="宋体"/>
          <w:sz w:val="24"/>
        </w:rPr>
        <w:t xml:space="preserve">2、现场警示与防护强制标准</w:t>
      </w:r>
      <w:r>
        <w:rPr>
          <w:rFonts w:hint="eastAsia" w:ascii="宋体" w:hAnsi="宋体" w:cs="宋体"/>
          <w:sz w:val="24"/>
          <w:lang w:eastAsia="zh-CN"/>
        </w:rPr>
        <w:t xml:space="preserve">：</w:t>
      </w:r>
      <w:r>
        <w:rPr>
          <w:rFonts w:hint="eastAsia" w:ascii="宋体" w:hAnsi="宋体" w:cs="宋体"/>
          <w:sz w:val="24"/>
        </w:rPr>
        <w:t xml:space="preserve">乙方必须在检查井、雨水口、清淤作业坑、临时占道、开挖区域设置标准反光围挡、警示灯、警示标识、夜间照明、防坠落措施；占道作业必须办理交警、路政许可，并安排专人疏导交通。文明</w:t>
      </w:r>
      <w:r>
        <w:rPr>
          <w:rFonts w:hint="eastAsia" w:ascii="宋体" w:hAnsi="宋体" w:cs="宋体"/>
          <w:sz w:val="24"/>
          <w:lang w:eastAsia="zh-CN"/>
        </w:rPr>
        <w:t xml:space="preserve">清淤养护</w:t>
      </w:r>
      <w:r>
        <w:rPr>
          <w:rFonts w:hint="eastAsia" w:ascii="宋体" w:hAnsi="宋体" w:cs="宋体"/>
          <w:sz w:val="24"/>
        </w:rPr>
        <w:t xml:space="preserve">、安全生产，避免一切事故。上路作业必须穿安全标志服、戴标志帽，遵守</w:t>
      </w:r>
      <w:r>
        <w:rPr>
          <w:rFonts w:hint="eastAsia" w:ascii="宋体" w:hAnsi="宋体" w:cs="宋体"/>
          <w:sz w:val="24"/>
          <w:lang w:eastAsia="zh-CN"/>
        </w:rPr>
        <w:t xml:space="preserve">清淤养护</w:t>
      </w:r>
      <w:r>
        <w:rPr>
          <w:rFonts w:hint="eastAsia" w:ascii="宋体" w:hAnsi="宋体" w:cs="宋体"/>
          <w:sz w:val="24"/>
        </w:rPr>
        <w:t xml:space="preserve">作业流程。凡因乙方违反安全规定并造成人身伤亡事故，由由乙方独立承担全部法律责任与经济赔偿责任，与甲方无关。独立承担作业人员及设备（车辆）的安全责任、用人责任，承担其工作人员的人身财产损害及造成第三人损害的法律责任。</w:t>
      </w:r>
      <w:r/>
    </w:p>
    <w:p>
      <w:pPr>
        <w:ind w:firstLine="480"/>
        <w:spacing w:line="360" w:lineRule="auto"/>
        <w:rPr>
          <w:rFonts w:ascii="宋体" w:hAnsi="宋体" w:cs="宋体"/>
          <w:sz w:val="24"/>
        </w:rPr>
      </w:pPr>
      <w:r>
        <w:rPr>
          <w:rFonts w:hint="eastAsia" w:ascii="宋体" w:hAnsi="宋体" w:cs="宋体"/>
          <w:sz w:val="24"/>
        </w:rPr>
        <w:t xml:space="preserve">3、乙方应按技术要求规定保证员工的人数和服务水平。乙方所聘用、使用和安排岗位的人员必须满足磋商文件中所规定的技能、经验要求的最低标准，相关人员配置须事先获得甲方的书面认可。</w:t>
      </w:r>
      <w:r>
        <w:rPr>
          <w:rFonts w:hint="eastAsia" w:ascii="宋体" w:hAnsi="宋体" w:cs="宋体"/>
          <w:sz w:val="24"/>
          <w:lang w:val="en-US" w:eastAsia="zh-CN"/>
        </w:rPr>
        <w:t xml:space="preserve">人员</w:t>
      </w:r>
      <w:r>
        <w:rPr>
          <w:rFonts w:hint="eastAsia" w:ascii="宋体" w:hAnsi="宋体" w:cs="宋体"/>
          <w:sz w:val="24"/>
        </w:rPr>
        <w:t xml:space="preserve">必须持证上岗（安全培训、有限空间作业证），不得临时拼凑人员</w:t>
      </w:r>
      <w:r>
        <w:rPr>
          <w:rFonts w:hint="eastAsia" w:ascii="宋体" w:hAnsi="宋体" w:cs="宋体"/>
          <w:sz w:val="24"/>
          <w:lang w:eastAsia="zh-CN"/>
        </w:rPr>
        <w:t xml:space="preserve">。</w:t>
      </w:r>
      <w:r>
        <w:rPr>
          <w:rFonts w:hint="eastAsia" w:ascii="宋体" w:hAnsi="宋体" w:cs="宋体"/>
          <w:sz w:val="24"/>
        </w:rPr>
        <w:t xml:space="preserve">清淤属有限空间高危作业，必须执行先通风、再检测、后作业，配备气体检测仪、呼吸器、安全绳、送风设备，严禁无方案、无监护下井</w:t>
      </w:r>
      <w:r>
        <w:rPr>
          <w:rFonts w:hint="eastAsia" w:ascii="宋体" w:hAnsi="宋体" w:cs="宋体"/>
          <w:sz w:val="24"/>
          <w:lang w:eastAsia="zh-CN"/>
        </w:rPr>
        <w:t xml:space="preserve">，凡未执行有限空间作业规定导致事故的，全部责任由乙方承担，甲方有权解除合同并追责</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乙方应恰当按职位分类情况记录员工的变动情况，并实时更新。必要时应呈交甲方核查。应当及时向甲方报告在合同开始前及合同期内无论因何种原因离职的关键岗位人员情况，同时在获得甲方的书面许可后选择适当的人选接替工作，新接替的人员必须满足投标文件关键岗位人员的技能和经验标准的最低要求，并应得到甲方的书面许可。</w:t>
      </w:r>
      <w:r/>
    </w:p>
    <w:p>
      <w:pPr>
        <w:ind w:firstLine="480"/>
        <w:spacing w:line="360" w:lineRule="auto"/>
        <w:rPr>
          <w:rFonts w:ascii="宋体" w:hAnsi="宋体" w:cs="宋体"/>
          <w:sz w:val="24"/>
        </w:rPr>
      </w:pPr>
      <w:r>
        <w:rPr>
          <w:rFonts w:hint="eastAsia" w:ascii="宋体" w:hAnsi="宋体" w:cs="宋体"/>
          <w:sz w:val="24"/>
        </w:rPr>
        <w:t xml:space="preserve">5、乙方应建立职工（含劳务工等各种类型用工）花名册等档案资料，与职工签订劳动合同，按国家规定办理相关保险</w:t>
      </w:r>
      <w:r>
        <w:rPr>
          <w:rFonts w:hint="eastAsia" w:ascii="宋体" w:hAnsi="宋体" w:cs="宋体"/>
          <w:sz w:val="24"/>
          <w:lang w:eastAsia="zh-CN"/>
        </w:rPr>
        <w:t xml:space="preserve">，乙方须足额投保工伤保险、安全生产责任险、第三者责任险，未投保不得进场作业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6、乙方应承担所有发生的与履行本合同义务和责任相关的公用事业费用。</w:t>
      </w:r>
      <w:r/>
    </w:p>
    <w:p>
      <w:pPr>
        <w:ind w:firstLine="480"/>
        <w:spacing w:line="360" w:lineRule="auto"/>
        <w:rPr>
          <w:rFonts w:ascii="宋体" w:hAnsi="宋体" w:cs="宋体"/>
          <w:sz w:val="24"/>
        </w:rPr>
      </w:pPr>
      <w:r>
        <w:rPr>
          <w:rFonts w:hint="eastAsia" w:ascii="宋体" w:hAnsi="宋体" w:cs="宋体"/>
          <w:sz w:val="24"/>
        </w:rPr>
        <w:t xml:space="preserve">7、乙方完成甲方合同外的指示和要求，如产生费用，由甲方和乙方予以协商解决。</w:t>
      </w:r>
      <w:r/>
    </w:p>
    <w:p>
      <w:pPr>
        <w:ind w:firstLine="480"/>
        <w:spacing w:line="360" w:lineRule="auto"/>
        <w:rPr>
          <w:rFonts w:ascii="宋体" w:hAnsi="宋体" w:cs="宋体"/>
          <w:sz w:val="24"/>
        </w:rPr>
      </w:pPr>
      <w:r>
        <w:rPr>
          <w:rFonts w:hint="eastAsia" w:ascii="宋体" w:hAnsi="宋体" w:cs="宋体"/>
          <w:sz w:val="24"/>
        </w:rPr>
        <w:t xml:space="preserve">8、乙方在合同履行中若发生下属行为应承担相关费用：</w:t>
      </w:r>
      <w:r/>
    </w:p>
    <w:p>
      <w:pPr>
        <w:ind w:firstLine="480"/>
        <w:spacing w:line="360" w:lineRule="auto"/>
        <w:rPr>
          <w:rFonts w:ascii="宋体" w:hAnsi="宋体" w:cs="宋体"/>
          <w:sz w:val="24"/>
        </w:rPr>
      </w:pPr>
      <w:r>
        <w:rPr>
          <w:rFonts w:hint="eastAsia" w:ascii="宋体" w:hAnsi="宋体" w:cs="宋体"/>
          <w:sz w:val="24"/>
        </w:rPr>
        <w:t xml:space="preserve">（1）因乙方职工的疏忽、过失或故意行为而违反合同条款或法律规定，对人员和财产造成的伤害或损失所产生的费用；</w:t>
      </w:r>
      <w:r/>
    </w:p>
    <w:p>
      <w:pPr>
        <w:ind w:firstLine="480"/>
        <w:spacing w:line="360" w:lineRule="auto"/>
        <w:rPr>
          <w:rFonts w:ascii="宋体" w:hAnsi="宋体" w:cs="宋体"/>
          <w:sz w:val="24"/>
        </w:rPr>
      </w:pPr>
      <w:r>
        <w:rPr>
          <w:rFonts w:hint="eastAsia" w:ascii="宋体" w:hAnsi="宋体" w:cs="宋体"/>
          <w:sz w:val="24"/>
        </w:rPr>
        <w:t xml:space="preserve">（2）因乙方未遵守本合同产生的违法、行政处罚等造成的所有索赔、追索、诉讼、损坏等应发生的费用。</w:t>
      </w:r>
      <w:r/>
    </w:p>
    <w:p>
      <w:pPr>
        <w:ind w:firstLine="480"/>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在获得甲方书面许可前，乙方不得在本合同服务范围内开展或批准开展本合同规定以外的业务。若发现已开展的，乙方应按甲方的要求立即停止此行为，甲方不对由此而产生的损失负任何责任，且乙方应将所有因上述行为的所得上交甲方。</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、在没有甲方书面同意的情况下，乙方不得在本合同服务范围内改变、附加及安装设备设施，不得竖立任何构架或机械设施。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乙方除专业分包外，不得将本合同全部或部分合同内容进行转包。专业分包内容需报甲方备案。乙方应对专业分包给他人的工作进行必要的监督和管理，专业分包商在工作时出现的过失，失职等其它情况均由乙方承担总包责任。</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、若无甲方的书面同意，乙方在本合同的服务范围内不得向任何人收取其他费用。</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、按照法律、法规和国家、省、市的规定，按月足额发放人员工资，为</w:t>
      </w:r>
      <w:r>
        <w:rPr>
          <w:rFonts w:hint="eastAsia" w:ascii="宋体" w:hAnsi="宋体" w:cs="宋体"/>
          <w:sz w:val="24"/>
          <w:lang w:eastAsia="zh-CN"/>
        </w:rPr>
        <w:t xml:space="preserve">防汛清淤工人</w:t>
      </w:r>
      <w:r>
        <w:rPr>
          <w:rFonts w:hint="eastAsia" w:ascii="宋体" w:hAnsi="宋体" w:cs="宋体"/>
          <w:sz w:val="24"/>
        </w:rPr>
        <w:t xml:space="preserve">缴纳相应的社会保险及商业保险。</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、乙方应接受甲方委派的第三方银行对本合同资金的使用监管，并出具接受监管同意书。</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、在合同履行开始日之前，乙方应按照投标文件中的承诺向甲方递交一份履行本合同的与投标文件一致的</w:t>
      </w:r>
      <w:r>
        <w:rPr>
          <w:rFonts w:hint="eastAsia" w:ascii="宋体" w:hAnsi="宋体" w:cs="宋体"/>
          <w:sz w:val="24"/>
          <w:lang w:eastAsia="zh-CN"/>
        </w:rPr>
        <w:t xml:space="preserve">清淤养护</w:t>
      </w:r>
      <w:r>
        <w:rPr>
          <w:rFonts w:hint="eastAsia" w:ascii="宋体" w:hAnsi="宋体" w:cs="宋体"/>
          <w:sz w:val="24"/>
        </w:rPr>
        <w:t xml:space="preserve">机械设备量清单（包括车辆、</w:t>
      </w:r>
      <w:r>
        <w:rPr>
          <w:rFonts w:hint="eastAsia" w:ascii="宋体" w:hAnsi="宋体" w:cs="宋体"/>
          <w:sz w:val="24"/>
          <w:lang w:eastAsia="zh-CN"/>
        </w:rPr>
        <w:t xml:space="preserve">清淤养护</w:t>
      </w:r>
      <w:r>
        <w:rPr>
          <w:rFonts w:hint="eastAsia" w:ascii="宋体" w:hAnsi="宋体" w:cs="宋体"/>
          <w:sz w:val="24"/>
        </w:rPr>
        <w:t xml:space="preserve">机械设备等）以及一份人员进场计划，并注明岗位、资格、经历等。</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rPr>
        <w:t xml:space="preserve">、在合同履行开始日之前，乙方应及时与公用事业、路政管理、交警、消防、治安等部门建立联系，获得必需的相关许可、批准、办理证照，并承担所有的费用。</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、在合同履行开始日前乙方应向甲方提交</w:t>
      </w:r>
      <w:r>
        <w:rPr>
          <w:rFonts w:hint="eastAsia" w:ascii="宋体" w:hAnsi="宋体" w:cs="宋体"/>
          <w:sz w:val="24"/>
          <w:lang w:eastAsia="zh-CN"/>
        </w:rPr>
        <w:t xml:space="preserve">清淤养护</w:t>
      </w:r>
      <w:r>
        <w:rPr>
          <w:rFonts w:hint="eastAsia" w:ascii="宋体" w:hAnsi="宋体" w:cs="宋体"/>
          <w:sz w:val="24"/>
        </w:rPr>
        <w:t xml:space="preserve">（运行）维修大纲（计划）及应急预案，供甲方审批。</w:t>
      </w:r>
      <w:r/>
    </w:p>
    <w:p>
      <w:pPr>
        <w:ind w:firstLine="480"/>
        <w:spacing w:line="360" w:lineRule="auto"/>
        <w:rPr>
          <w:rFonts w:hint="default" w:ascii="宋体" w:hAnsi="宋体" w:cs="宋体"/>
          <w:sz w:val="24"/>
          <w:highlight w:val="yellow"/>
          <w:lang w:val="en-US" w:eastAsia="zh-CN"/>
        </w:rPr>
      </w:pPr>
      <w:r>
        <w:rPr>
          <w:rFonts w:hint="eastAsia" w:ascii="宋体" w:hAnsi="宋体" w:cs="宋体"/>
          <w:sz w:val="24"/>
          <w:lang w:val="en-US" w:eastAsia="zh-CN"/>
        </w:rPr>
        <w:t xml:space="preserve">18、乙方清淤车、吸污车、高压清洗车、污泥密闭运输车等所有作业车辆证件齐全，</w:t>
      </w:r>
      <w:r>
        <w:rPr>
          <w:rFonts w:hint="eastAsia" w:ascii="宋体" w:hAnsi="宋体" w:cs="宋体"/>
          <w:sz w:val="24"/>
          <w:lang w:val="en-US" w:eastAsia="zh-CN"/>
        </w:rPr>
        <w:t xml:space="preserve">运输过程中严禁滴漏撒、乱倒淤泥；淤泥必须实行密闭运输、合法消纳，并按要求提供污泥处置合同、消纳场证明及转运联单。因污泥违规处置、乱倒淤泥引发环保处罚、群众投诉、媒体曝光及相关舆情的，全部责任与相关费用均由乙方自行承担，甲方有权扣除全部结算款并追究乙方相应责任。乙方须严格落实文明施工要求，做好作业现场围挡、洒水降尘、路面保洁工作，做到完工工完场清；严禁污染河道、路面、绿化带，若因现场不文明施工造成路面污染、扬尘、扰民被投诉或处罚，或造成河道、路面、绿化带污染损坏的，由乙方承担全部责任，并全额赔偿相应修复费用。</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19、缺陷责任期的具体期限：整体工程竣工验收合格之日起6个月。</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20、乙方承诺本工程免费质保期为验收完毕后6个月内有淤堵、外溢现象，及时解决。在缺陷责任期及保修期内，如未按时到场维修或经过两次（含两次）以上维修，仍未能解决问题或乙方未按要求维修，甲方有权另行委托第三方进行维修，因此而产生的费用将从乙方工程款中双倍扣除，超支部分由乙方承担。缺陷责任期及保修期内因工程质量问题给甲方或他人造成财产损失和人身伤害的，由乙方承担一切责任。</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21、</w:t>
      </w:r>
      <w:r>
        <w:rPr>
          <w:rFonts w:hint="default" w:ascii="宋体" w:hAnsi="宋体" w:cs="宋体"/>
          <w:sz w:val="24"/>
          <w:lang w:val="en-US" w:eastAsia="zh-CN"/>
        </w:rPr>
        <w:t xml:space="preserve">乙方在本次管道清淤、井室</w:t>
      </w:r>
      <w:r>
        <w:rPr>
          <w:rFonts w:hint="eastAsia" w:ascii="宋体" w:hAnsi="宋体" w:cs="宋体"/>
          <w:sz w:val="24"/>
          <w:lang w:val="en-US" w:eastAsia="zh-CN"/>
        </w:rPr>
        <w:t xml:space="preserve">清淤养护</w:t>
      </w:r>
      <w:r>
        <w:rPr>
          <w:rFonts w:hint="default" w:ascii="宋体" w:hAnsi="宋体" w:cs="宋体"/>
          <w:sz w:val="24"/>
          <w:lang w:val="en-US" w:eastAsia="zh-CN"/>
        </w:rPr>
        <w:t xml:space="preserve">、现场清理及后期维护全过程中，每座检查井、雨水井、污水井均需拍摄施工前、施工完成后前后对比影像资料；</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22、</w:t>
      </w:r>
      <w:r>
        <w:rPr>
          <w:rFonts w:hint="default" w:ascii="宋体" w:hAnsi="宋体" w:cs="宋体"/>
          <w:sz w:val="24"/>
          <w:lang w:val="en-US" w:eastAsia="zh-CN"/>
        </w:rPr>
        <w:t xml:space="preserve">所有排水管道、箱涵、沟渠清淤疏通作业，必须留存清淤前现状、清淤作业过程、清淤完成后完整照片及视频影像，做到工序可追溯、成效可直观对比；</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23、</w:t>
      </w:r>
      <w:r>
        <w:rPr>
          <w:rFonts w:hint="default" w:ascii="宋体" w:hAnsi="宋体" w:cs="宋体"/>
          <w:sz w:val="24"/>
          <w:lang w:val="en-US" w:eastAsia="zh-CN"/>
        </w:rPr>
        <w:t xml:space="preserve">全部影像资料要求画面清晰、点位对应、内容真实，无删减篡改，及时整理报送甲方留存归档，作为验收、结算及成果核查依据</w:t>
      </w:r>
      <w:r>
        <w:rPr>
          <w:rFonts w:hint="eastAsia" w:ascii="宋体" w:hAnsi="宋体" w:cs="宋体"/>
          <w:sz w:val="24"/>
          <w:lang w:val="en-US" w:eastAsia="zh-CN"/>
        </w:rPr>
        <w:t xml:space="preserve">。</w:t>
      </w:r>
      <w:r/>
    </w:p>
    <w:p>
      <w:pPr>
        <w:spacing w:line="360" w:lineRule="auto"/>
        <w:rPr>
          <w:rFonts w:ascii="宋体" w:hAnsi="宋体" w:cs="宋体"/>
          <w:b/>
          <w:bCs/>
          <w:sz w:val="24"/>
        </w:rPr>
      </w:pPr>
      <w:r>
        <w:rPr>
          <w:rFonts w:hint="eastAsia" w:ascii="宋体" w:hAnsi="宋体" w:cs="宋体"/>
          <w:b/>
          <w:bCs/>
          <w:sz w:val="24"/>
        </w:rPr>
        <w:t xml:space="preserve">六、承包合同的变更、解除、终止</w:t>
      </w:r>
      <w:r/>
    </w:p>
    <w:p>
      <w:pPr>
        <w:ind w:firstLine="480"/>
        <w:spacing w:line="360" w:lineRule="auto"/>
        <w:rPr>
          <w:rFonts w:ascii="宋体" w:hAnsi="宋体" w:cs="宋体"/>
          <w:sz w:val="24"/>
        </w:rPr>
      </w:pPr>
      <w:r>
        <w:rPr>
          <w:rFonts w:hint="eastAsia" w:ascii="宋体" w:hAnsi="宋体" w:cs="宋体"/>
          <w:sz w:val="24"/>
        </w:rPr>
        <w:t xml:space="preserve">1、订立本合同所依据的客观情况发生重大变化，致使本合同无法履行的，经甲乙双方协商同意，可以变更本合同相关内容。</w:t>
      </w:r>
      <w:r/>
    </w:p>
    <w:p>
      <w:pPr>
        <w:ind w:firstLine="480"/>
        <w:spacing w:line="360" w:lineRule="auto"/>
        <w:rPr>
          <w:rFonts w:ascii="宋体" w:hAnsi="宋体" w:cs="宋体"/>
          <w:sz w:val="24"/>
        </w:rPr>
      </w:pPr>
      <w:r>
        <w:rPr>
          <w:rFonts w:hint="eastAsia" w:ascii="宋体" w:hAnsi="宋体" w:cs="宋体"/>
          <w:sz w:val="24"/>
        </w:rPr>
        <w:t xml:space="preserve">2、经甲乙双方协商一致，本合同可以解除。</w:t>
      </w:r>
      <w:r/>
    </w:p>
    <w:p>
      <w:pPr>
        <w:ind w:firstLine="480"/>
        <w:spacing w:line="360" w:lineRule="auto"/>
        <w:rPr>
          <w:rFonts w:ascii="宋体" w:hAnsi="宋体" w:cs="宋体"/>
          <w:sz w:val="24"/>
        </w:rPr>
      </w:pPr>
      <w:r>
        <w:rPr>
          <w:rFonts w:hint="eastAsia" w:ascii="宋体" w:hAnsi="宋体" w:cs="宋体"/>
          <w:sz w:val="24"/>
        </w:rPr>
        <w:t xml:space="preserve">3、乙方有下列情形之一的，甲方有权提前解除合同，但不排除甲方对乙方进行追索的权利：</w:t>
      </w:r>
      <w:r/>
    </w:p>
    <w:p>
      <w:pPr>
        <w:ind w:firstLine="480"/>
        <w:spacing w:line="360" w:lineRule="auto"/>
        <w:rPr>
          <w:rFonts w:ascii="宋体" w:hAnsi="宋体" w:cs="宋体"/>
          <w:sz w:val="24"/>
        </w:rPr>
      </w:pPr>
      <w:r>
        <w:rPr>
          <w:rFonts w:hint="eastAsia" w:ascii="宋体" w:hAnsi="宋体" w:cs="宋体"/>
          <w:sz w:val="24"/>
        </w:rPr>
        <w:t xml:space="preserve">（1）破产、或接到破产指示、或申请破产，或与债权人订立契约，或在面临破产的情况下将财产转让于债权人，或同意在债权人的监管委员会的监管下履行本合同或（公司）进入清算（无论是主动还是被动的），但不包括在有偿债能力时的重组和合并；</w:t>
      </w:r>
      <w:r/>
    </w:p>
    <w:p>
      <w:pPr>
        <w:ind w:firstLine="480"/>
        <w:spacing w:line="360" w:lineRule="auto"/>
        <w:rPr>
          <w:rFonts w:ascii="宋体" w:hAnsi="宋体" w:cs="宋体"/>
          <w:sz w:val="24"/>
        </w:rPr>
      </w:pPr>
      <w:r>
        <w:rPr>
          <w:rFonts w:hint="eastAsia" w:ascii="宋体" w:hAnsi="宋体" w:cs="宋体"/>
          <w:sz w:val="24"/>
        </w:rPr>
        <w:t xml:space="preserve">（2）没有合理的原因而在合同履行开始日时无法开始提供服务的；</w:t>
      </w:r>
      <w:r/>
    </w:p>
    <w:p>
      <w:pPr>
        <w:ind w:firstLine="480"/>
        <w:spacing w:line="360" w:lineRule="auto"/>
        <w:rPr>
          <w:rFonts w:ascii="宋体" w:hAnsi="宋体" w:cs="宋体"/>
          <w:sz w:val="24"/>
        </w:rPr>
      </w:pPr>
      <w:r>
        <w:rPr>
          <w:rFonts w:hint="eastAsia" w:ascii="宋体" w:hAnsi="宋体" w:cs="宋体"/>
          <w:sz w:val="24"/>
        </w:rPr>
        <w:t xml:space="preserve">（3）将本合同的全部或部分违规分包，指派或转让给第三方的（合同中指明的专业分包除外）；</w:t>
      </w:r>
      <w:r/>
    </w:p>
    <w:p>
      <w:pPr>
        <w:ind w:firstLine="480"/>
        <w:spacing w:line="360" w:lineRule="auto"/>
        <w:rPr>
          <w:rFonts w:ascii="宋体" w:hAnsi="宋体" w:cs="宋体"/>
          <w:sz w:val="24"/>
        </w:rPr>
      </w:pPr>
      <w:r>
        <w:rPr>
          <w:rFonts w:hint="eastAsia" w:ascii="宋体" w:hAnsi="宋体" w:cs="宋体"/>
          <w:sz w:val="24"/>
        </w:rPr>
        <w:t xml:space="preserve">（4）乙方没有按本合同规定履行义务，并且在甲方整改通知单下达后仍未及时整改的；</w:t>
      </w:r>
      <w:r/>
    </w:p>
    <w:p>
      <w:pPr>
        <w:ind w:firstLine="480"/>
        <w:spacing w:line="360" w:lineRule="auto"/>
        <w:rPr>
          <w:rFonts w:ascii="宋体" w:hAnsi="宋体" w:cs="宋体"/>
          <w:sz w:val="24"/>
        </w:rPr>
      </w:pPr>
      <w:r>
        <w:rPr>
          <w:rFonts w:hint="eastAsia" w:ascii="宋体" w:hAnsi="宋体" w:cs="宋体"/>
          <w:sz w:val="24"/>
        </w:rPr>
        <w:t xml:space="preserve">（5）被指控违犯法律或其它相关地方法规，从而导致无法履行本合同中规定的义务。</w:t>
      </w:r>
      <w:r/>
    </w:p>
    <w:p>
      <w:pPr>
        <w:ind w:firstLine="480"/>
        <w:spacing w:line="360" w:lineRule="auto"/>
        <w:rPr>
          <w:rFonts w:ascii="宋体" w:hAnsi="宋体" w:cs="宋体"/>
          <w:sz w:val="24"/>
        </w:rPr>
      </w:pPr>
      <w:r>
        <w:rPr>
          <w:rFonts w:hint="eastAsia" w:ascii="宋体" w:hAnsi="宋体" w:cs="宋体"/>
          <w:sz w:val="24"/>
        </w:rPr>
        <w:t xml:space="preserve">4、年终考核综合评分不合格的，甲方有权终止本</w:t>
      </w:r>
      <w:r>
        <w:rPr>
          <w:rFonts w:hint="eastAsia" w:ascii="宋体" w:hAnsi="宋体" w:cs="宋体"/>
          <w:sz w:val="24"/>
          <w:lang w:eastAsia="zh-CN"/>
        </w:rPr>
        <w:t xml:space="preserve">清淤养护</w:t>
      </w:r>
      <w:r>
        <w:rPr>
          <w:rFonts w:hint="eastAsia" w:ascii="宋体" w:hAnsi="宋体" w:cs="宋体"/>
          <w:sz w:val="24"/>
        </w:rPr>
        <w:t xml:space="preserve">合同，不予补偿乙方任何费用，并由乙方承担由此引起的损失和法律责任。</w:t>
      </w:r>
      <w:r/>
    </w:p>
    <w:p>
      <w:pPr>
        <w:ind w:firstLine="480"/>
        <w:spacing w:line="360" w:lineRule="auto"/>
        <w:rPr>
          <w:rFonts w:ascii="宋体" w:hAnsi="宋体" w:cs="宋体"/>
          <w:sz w:val="24"/>
        </w:rPr>
      </w:pPr>
      <w:r>
        <w:rPr>
          <w:rFonts w:hint="eastAsia" w:ascii="宋体" w:hAnsi="宋体" w:cs="宋体"/>
          <w:sz w:val="24"/>
        </w:rPr>
        <w:t xml:space="preserve">5、合同有效期内如发生因改扩建、设施权属调整等原因造成甲方不能继续有效履行合同的，合同可部分或全部终止。</w:t>
      </w:r>
      <w:r/>
    </w:p>
    <w:p>
      <w:pPr>
        <w:ind w:firstLine="480"/>
        <w:spacing w:line="360" w:lineRule="auto"/>
        <w:rPr>
          <w:rFonts w:ascii="宋体" w:hAnsi="宋体" w:cs="宋体"/>
          <w:sz w:val="24"/>
        </w:rPr>
      </w:pPr>
      <w:r>
        <w:rPr>
          <w:rFonts w:hint="eastAsia" w:ascii="宋体" w:hAnsi="宋体" w:cs="宋体"/>
          <w:sz w:val="24"/>
        </w:rPr>
        <w:t xml:space="preserve">6、有下列情况之一，甲方有权终止合同：</w:t>
      </w:r>
      <w:r/>
    </w:p>
    <w:p>
      <w:pPr>
        <w:ind w:firstLine="480"/>
        <w:spacing w:line="360" w:lineRule="auto"/>
        <w:rPr>
          <w:rFonts w:ascii="宋体" w:hAnsi="宋体" w:cs="宋体"/>
          <w:sz w:val="24"/>
        </w:rPr>
      </w:pPr>
      <w:r>
        <w:rPr>
          <w:rFonts w:hint="eastAsia" w:ascii="宋体" w:hAnsi="宋体" w:cs="宋体"/>
          <w:sz w:val="24"/>
        </w:rPr>
        <w:t xml:space="preserve">（1）乙方没有遵守国家有关法律法规，受到国家职能部门整改或处罚；</w:t>
      </w:r>
      <w:r/>
    </w:p>
    <w:p>
      <w:pPr>
        <w:ind w:firstLine="480"/>
        <w:spacing w:line="360" w:lineRule="auto"/>
        <w:rPr>
          <w:rFonts w:ascii="宋体" w:hAnsi="宋体" w:cs="宋体"/>
          <w:sz w:val="24"/>
        </w:rPr>
      </w:pPr>
      <w:r>
        <w:rPr>
          <w:rFonts w:hint="eastAsia" w:ascii="宋体" w:hAnsi="宋体" w:cs="宋体"/>
          <w:sz w:val="24"/>
        </w:rPr>
        <w:t xml:space="preserve">（2）乙方安全生产措施不力，违反安全操作规程，导致工伤事故。</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）因管理措施不当，全年累计被市级及以上新闻媒体曝光两次的。</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、乙方须承担因整改、处罚和工伤事故造成经济损失和法律责任。</w:t>
      </w:r>
      <w:r/>
    </w:p>
    <w:p>
      <w:pPr>
        <w:spacing w:line="360" w:lineRule="auto"/>
        <w:rPr>
          <w:rFonts w:ascii="宋体" w:hAnsi="宋体" w:cs="宋体"/>
          <w:b/>
          <w:bCs/>
          <w:sz w:val="24"/>
        </w:rPr>
      </w:pPr>
      <w:r>
        <w:rPr>
          <w:rFonts w:hint="eastAsia" w:ascii="宋体" w:hAnsi="宋体" w:cs="宋体"/>
          <w:b/>
          <w:bCs/>
          <w:sz w:val="24"/>
        </w:rPr>
        <w:t xml:space="preserve">七、违约责任</w:t>
      </w:r>
      <w:r/>
    </w:p>
    <w:p>
      <w:pPr>
        <w:ind w:firstLine="480"/>
        <w:spacing w:line="360" w:lineRule="auto"/>
        <w:rPr>
          <w:rFonts w:ascii="宋体" w:hAnsi="宋体" w:cs="宋体"/>
          <w:sz w:val="24"/>
        </w:rPr>
      </w:pPr>
      <w:r>
        <w:rPr>
          <w:rFonts w:hint="eastAsia" w:ascii="宋体" w:hAnsi="宋体" w:cs="宋体"/>
          <w:sz w:val="24"/>
        </w:rPr>
        <w:t xml:space="preserve">1、如乙方未完成本合同约定的义务或考核指标，乙方必须承担相应的经济责任。</w:t>
      </w:r>
      <w:r/>
    </w:p>
    <w:p>
      <w:pPr>
        <w:ind w:firstLine="480"/>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、如乙方未完成本合同范围内的作业内容，甲方有权组织其他单位进场承担乙方未完成作业内容，其涉及经费全额由乙方承担，并在此基础上增加20%违约罚金，费用在合同总价中扣除。</w:t>
      </w:r>
      <w:r/>
    </w:p>
    <w:p>
      <w:pPr>
        <w:ind w:firstLine="480"/>
        <w:spacing w:line="360" w:lineRule="auto"/>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、如在合同期内发生因乙方</w:t>
      </w:r>
      <w:r>
        <w:rPr>
          <w:rFonts w:hint="eastAsia" w:ascii="宋体" w:hAnsi="宋体" w:cs="宋体"/>
          <w:sz w:val="24"/>
          <w:lang w:val="en-US" w:eastAsia="zh-CN"/>
        </w:rPr>
        <w:t xml:space="preserve">清淤</w:t>
      </w:r>
      <w:r>
        <w:rPr>
          <w:rFonts w:hint="eastAsia" w:ascii="宋体" w:hAnsi="宋体" w:cs="宋体"/>
          <w:sz w:val="24"/>
        </w:rPr>
        <w:t xml:space="preserve">（运行）措施不规范造成的媒体曝光、有责投诉及其他严重问题，或发生因乙方安全措施不规范造成安全事故，按相关职责追究乙方责任</w:t>
      </w:r>
      <w:r>
        <w:rPr>
          <w:rFonts w:hint="eastAsia" w:ascii="宋体" w:hAnsi="宋体" w:cs="宋体"/>
          <w:sz w:val="24"/>
          <w:lang w:eastAsia="zh-CN"/>
        </w:rPr>
        <w:t xml:space="preserve">，未按时完工、未及时应急处置，每次处人民币2000元以上5000元以下违约金；造成淹水、舆情、事故的，加重追责</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确因不可抗力因素影响本合同规定的各项考核指标的完成，致使本合同未能全面履行的，双方可另行协商解决。</w:t>
      </w:r>
      <w:r/>
    </w:p>
    <w:p>
      <w:pPr>
        <w:ind w:firstLine="480"/>
        <w:spacing w:line="360" w:lineRule="auto"/>
        <w:rPr>
          <w:rFonts w:hint="eastAsia" w:ascii="宋体" w:hAnsi="宋体" w:eastAsia="宋体" w:cs="宋体"/>
          <w:sz w:val="24"/>
          <w:lang w:eastAsia="zh-CN"/>
        </w:rPr>
      </w:pPr>
      <w:r>
        <w:rPr>
          <w:rFonts w:hint="eastAsia" w:ascii="宋体" w:hAnsi="宋体" w:cs="宋体"/>
          <w:sz w:val="24"/>
          <w:lang w:val="en-US" w:eastAsia="zh-CN"/>
        </w:rPr>
        <w:t xml:space="preserve">5</w:t>
      </w:r>
      <w:r>
        <w:rPr>
          <w:rFonts w:hint="eastAsia" w:ascii="宋体" w:hAnsi="宋体" w:cs="宋体"/>
          <w:sz w:val="24"/>
        </w:rPr>
        <w:t xml:space="preserve">、未经甲方同意，乙方不得私自更换投标书中承诺的主要人员。违反本款规定时，甲方有权对乙方进行处罚：a、项目经理：3万元/每人次；b、技术负责人：2万元/每人次；c、其他主要人员：1万元/每人次。</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、乙方将服务转包或违法分包的，甲方有权终止合同，并计扣乙方合同价20%的违约金。</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、本合同执行期间发生不可抗力事件，致使合同无法履行时，双方均不承担违约责任，并按有关政策法规及时协商处理善后事宜。</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8</w:t>
      </w:r>
      <w:r>
        <w:rPr>
          <w:rFonts w:hint="eastAsia" w:ascii="宋体" w:hAnsi="宋体" w:eastAsia="宋体" w:cs="宋体"/>
          <w:sz w:val="24"/>
          <w:lang w:val="en-US" w:eastAsia="zh-CN"/>
        </w:rPr>
        <w:t xml:space="preserve">、施工全过程中，乙方为施工现场安全生产第一责任人，须严格遵守安全生产法律法规及规范要求，落实安全防护、文明施工及现场管控措施。施工期间所发生的一切人身伤亡、财产损毁及各类安全事故，全部由乙方自行承担赔偿责任、法律责任及一切经济损失，甲方不承担任何连带责任与赔偿责任。</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9</w:t>
      </w: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乙方</w:t>
      </w:r>
      <w:r>
        <w:rPr>
          <w:rFonts w:hint="default" w:ascii="宋体" w:hAnsi="宋体" w:eastAsia="宋体" w:cs="宋体"/>
          <w:sz w:val="24"/>
          <w:lang w:val="en-US" w:eastAsia="zh-CN"/>
        </w:rPr>
        <w:t xml:space="preserve">不得以未收到预付款、资金拨付滞后等为由拒绝进场、拖延开工或擅自停工，否则视为根本性违约，采购人有权追究违约金、单方解除合同、扣除</w:t>
      </w:r>
      <w:r>
        <w:rPr>
          <w:rFonts w:hint="eastAsia" w:ascii="宋体" w:hAnsi="宋体" w:eastAsia="宋体" w:cs="宋体"/>
          <w:sz w:val="24"/>
          <w:lang w:val="en-US" w:eastAsia="zh-CN"/>
        </w:rPr>
        <w:t xml:space="preserve">工程款</w:t>
      </w:r>
      <w:r>
        <w:rPr>
          <w:rFonts w:hint="default" w:ascii="宋体" w:hAnsi="宋体" w:eastAsia="宋体" w:cs="宋体"/>
          <w:sz w:val="24"/>
          <w:lang w:val="en-US" w:eastAsia="zh-CN"/>
        </w:rPr>
        <w:t xml:space="preserve">，并追偿全部损失，同时上报政府采购主管部门记入不良行为记录。</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10、</w:t>
      </w:r>
      <w:r>
        <w:rPr>
          <w:rFonts w:hint="default" w:ascii="宋体" w:hAnsi="宋体" w:cs="宋体"/>
          <w:sz w:val="24"/>
          <w:lang w:val="en-US" w:eastAsia="zh-CN"/>
        </w:rPr>
        <w:t xml:space="preserve">乙方作为本工程清淤作业的唯一施工主体，对施工现场安全生产负全部责任，必须严格遵守《中华人民共和国安全生产法》《建设工程安全生产管理条例》《中华人民共和国民法典》等相关规定，在作业区域设置明显、规范、持续的安全警示标志，并采取围挡、隔离、照明、监护等有效安全防护措施，确保作业期间人身及财产安全。</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11、</w:t>
      </w:r>
      <w:r>
        <w:rPr>
          <w:rFonts w:hint="default" w:ascii="宋体" w:hAnsi="宋体" w:cs="宋体"/>
          <w:sz w:val="24"/>
          <w:lang w:val="en-US" w:eastAsia="zh-CN"/>
        </w:rPr>
        <w:t xml:space="preserve">因乙方未设置明显安全标志、未采取有效防护措施，或安全标识/防护缺失、破损、失效，导致任何人员（含第三方、甲方人员、乙方人员）伤亡或财产损失的，全部法律责任、赔偿责任及由此产生的一切费用（含医疗费、赔偿金、罚款、律师费、诉讼费等）均由乙方独立承担，与甲方无关；甲方因此遭受损失的，有权向乙方全额追偿。</w:t>
      </w:r>
      <w:r/>
    </w:p>
    <w:p>
      <w:pPr>
        <w:spacing w:line="360" w:lineRule="auto"/>
        <w:rPr>
          <w:rFonts w:ascii="宋体" w:hAnsi="宋体" w:cs="宋体"/>
          <w:b/>
          <w:bCs/>
          <w:sz w:val="24"/>
        </w:rPr>
      </w:pPr>
      <w:r>
        <w:rPr>
          <w:rFonts w:hint="eastAsia" w:ascii="宋体" w:hAnsi="宋体" w:cs="宋体"/>
          <w:b/>
          <w:bCs/>
          <w:sz w:val="24"/>
        </w:rPr>
        <w:t xml:space="preserve">八、不可抗力事件处理</w:t>
      </w:r>
      <w:r/>
    </w:p>
    <w:p>
      <w:pPr>
        <w:ind w:firstLine="480"/>
        <w:spacing w:line="360" w:lineRule="auto"/>
        <w:rPr>
          <w:rFonts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rPr>
      </w:pPr>
      <w:r>
        <w:rPr>
          <w:rFonts w:hint="eastAsia" w:ascii="宋体" w:hAnsi="宋体" w:cs="宋体"/>
          <w:sz w:val="24"/>
        </w:rPr>
        <w:t xml:space="preserve">2．不可抗力事件发生后，应立即通知对方，并寄送有关权威机构出具的证明。</w:t>
      </w:r>
      <w:r/>
    </w:p>
    <w:p>
      <w:pPr>
        <w:ind w:firstLine="480"/>
        <w:spacing w:line="360" w:lineRule="auto"/>
        <w:rPr>
          <w:rFonts w:ascii="宋体" w:hAnsi="宋体" w:cs="宋体"/>
          <w:sz w:val="24"/>
        </w:rPr>
      </w:pPr>
      <w:r>
        <w:rPr>
          <w:rFonts w:hint="eastAsia" w:ascii="宋体" w:hAnsi="宋体" w:cs="宋体"/>
          <w:sz w:val="24"/>
        </w:rPr>
        <w:t xml:space="preserve">3．不可抗力事件延续120天以上，双方应通过友好协商，确定是否继续履行合同。</w:t>
      </w:r>
      <w:r/>
    </w:p>
    <w:p>
      <w:pPr>
        <w:spacing w:line="360" w:lineRule="auto"/>
        <w:rPr>
          <w:rFonts w:ascii="宋体" w:hAnsi="宋体" w:cs="宋体"/>
          <w:b/>
          <w:bCs/>
          <w:sz w:val="24"/>
        </w:rPr>
      </w:pPr>
      <w:r>
        <w:rPr>
          <w:rFonts w:hint="eastAsia" w:ascii="宋体" w:hAnsi="宋体" w:cs="宋体"/>
          <w:b/>
          <w:bCs/>
          <w:sz w:val="24"/>
        </w:rPr>
        <w:t xml:space="preserve">九、合同到期、解除与终止前的工作</w:t>
      </w:r>
      <w:r/>
    </w:p>
    <w:p>
      <w:pPr>
        <w:ind w:firstLine="480"/>
        <w:spacing w:line="360" w:lineRule="auto"/>
        <w:rPr>
          <w:rFonts w:ascii="宋体" w:hAnsi="宋体" w:cs="宋体"/>
          <w:sz w:val="24"/>
        </w:rPr>
      </w:pPr>
      <w:r>
        <w:rPr>
          <w:rFonts w:hint="eastAsia" w:ascii="宋体" w:hAnsi="宋体" w:cs="宋体"/>
          <w:sz w:val="24"/>
        </w:rPr>
        <w:t xml:space="preserve">1、在合同到期、解除或终止至少两个月前，甲方或甲方指派人员应开展相关检查工作，检查范围包括合同所有服务范围。乙方应为甲方或甲方指派人员提供协助或设备，以完成交接的准备工作。</w:t>
      </w:r>
      <w:r/>
    </w:p>
    <w:p>
      <w:pPr>
        <w:ind w:firstLine="480"/>
        <w:spacing w:line="360" w:lineRule="auto"/>
        <w:rPr>
          <w:rFonts w:ascii="宋体" w:hAnsi="宋体" w:cs="宋体"/>
          <w:sz w:val="24"/>
        </w:rPr>
      </w:pPr>
      <w:r>
        <w:rPr>
          <w:rFonts w:hint="eastAsia" w:ascii="宋体" w:hAnsi="宋体" w:cs="宋体"/>
          <w:sz w:val="24"/>
        </w:rPr>
        <w:t xml:space="preserve">2、在合同到期、解除或终止时，乙方应当安全有序地撤离本合同区域，并按甲方的移交计划将所有设施交接给甲方或甲方指定人，同时移交相关资料、甲方提供的所有设备和相关设施。对于因乙方自身失职、恶意行为或违规运行而造成的对甲方财产的损失应按甲方要求予以更换或维修；对于未经甲方书面许可自行对本合同服务范围内的设施和建筑做出的更改或附加的应按甲方要求恢复原状；同时应移走本合同服务范围内的所有的乙方财产以及那些不需要移交给甲方的物品。</w:t>
      </w:r>
      <w:r/>
    </w:p>
    <w:p>
      <w:pPr>
        <w:spacing w:line="360" w:lineRule="auto"/>
        <w:rPr>
          <w:rFonts w:ascii="宋体" w:hAnsi="宋体" w:cs="宋体"/>
          <w:b/>
          <w:bCs/>
          <w:sz w:val="24"/>
        </w:rPr>
      </w:pPr>
      <w:r>
        <w:rPr>
          <w:rFonts w:hint="eastAsia" w:ascii="宋体" w:hAnsi="宋体" w:cs="宋体"/>
          <w:b/>
          <w:bCs/>
          <w:sz w:val="24"/>
        </w:rPr>
        <w:t xml:space="preserve">十、合同生效及其它约定事项</w:t>
      </w:r>
      <w:r/>
    </w:p>
    <w:p>
      <w:pPr>
        <w:ind w:firstLine="480"/>
        <w:spacing w:line="360" w:lineRule="auto"/>
        <w:rPr>
          <w:rFonts w:ascii="宋体" w:hAnsi="宋体" w:cs="宋体"/>
          <w:sz w:val="24"/>
        </w:rPr>
      </w:pPr>
      <w:r>
        <w:rPr>
          <w:rFonts w:hint="eastAsia" w:ascii="宋体" w:hAnsi="宋体" w:cs="宋体"/>
          <w:sz w:val="24"/>
        </w:rPr>
        <w:t xml:space="preserve">1、合同经双方法定代表人或授权代表人签字并加盖单位公章后生效。</w:t>
      </w:r>
      <w:r/>
    </w:p>
    <w:p>
      <w:pPr>
        <w:ind w:firstLine="480"/>
        <w:spacing w:line="360" w:lineRule="auto"/>
        <w:rPr>
          <w:rFonts w:ascii="宋体" w:hAnsi="宋体" w:cs="宋体"/>
          <w:sz w:val="24"/>
        </w:rPr>
      </w:pPr>
      <w:r>
        <w:rPr>
          <w:rFonts w:hint="eastAsia" w:ascii="宋体" w:hAnsi="宋体" w:cs="宋体"/>
          <w:sz w:val="24"/>
        </w:rPr>
        <w:t xml:space="preserve">2、编号</w:t>
      </w:r>
      <w:r>
        <w:rPr>
          <w:rFonts w:hint="eastAsia" w:ascii="宋体" w:hAnsi="宋体" w:cs="宋体"/>
          <w:sz w:val="24"/>
          <w:u w:val="single"/>
          <w:lang w:val="en-US" w:eastAsia="zh-CN"/>
        </w:rPr>
        <w:t xml:space="preserve">             </w:t>
      </w:r>
      <w:r>
        <w:rPr>
          <w:rFonts w:hint="eastAsia" w:ascii="宋体" w:hAnsi="宋体" w:cs="宋体"/>
          <w:sz w:val="24"/>
        </w:rPr>
        <w:t xml:space="preserve">竞争性磋商文件和乙方的响应文件为本合同的不可分割的组成部分，与本合同具有同样效力。</w:t>
      </w:r>
      <w:r/>
    </w:p>
    <w:p>
      <w:pPr>
        <w:ind w:firstLine="480"/>
        <w:spacing w:line="360" w:lineRule="auto"/>
        <w:rPr>
          <w:rFonts w:ascii="宋体" w:hAnsi="宋体" w:cs="宋体"/>
          <w:sz w:val="24"/>
        </w:rPr>
      </w:pPr>
      <w:r>
        <w:rPr>
          <w:rFonts w:hint="eastAsia" w:ascii="宋体" w:hAnsi="宋体" w:cs="宋体"/>
          <w:sz w:val="24"/>
        </w:rPr>
        <w:t xml:space="preserve">3、本合同附件为本合同组成部分，与本合同具有同等效力。</w:t>
      </w:r>
      <w:r/>
    </w:p>
    <w:p>
      <w:pPr>
        <w:ind w:firstLine="480"/>
        <w:spacing w:line="360" w:lineRule="auto"/>
        <w:rPr>
          <w:rFonts w:ascii="宋体" w:hAnsi="宋体" w:cs="宋体"/>
          <w:sz w:val="24"/>
        </w:rPr>
      </w:pPr>
      <w:r>
        <w:rPr>
          <w:rFonts w:hint="eastAsia" w:ascii="宋体" w:hAnsi="宋体" w:cs="宋体"/>
          <w:sz w:val="24"/>
        </w:rPr>
        <w:t xml:space="preserve">4、本合同未注明事项，竞争性磋商文件中有规定的，按</w:t>
      </w:r>
      <w:r>
        <w:rPr>
          <w:rFonts w:hint="eastAsia" w:ascii="宋体" w:hAnsi="宋体" w:cs="宋体"/>
          <w:sz w:val="24"/>
          <w:lang w:val="en-US" w:eastAsia="zh-CN"/>
        </w:rPr>
        <w:t xml:space="preserve">文件</w:t>
      </w:r>
      <w:r>
        <w:rPr>
          <w:rFonts w:hint="eastAsia" w:ascii="宋体" w:hAnsi="宋体" w:cs="宋体"/>
          <w:sz w:val="24"/>
        </w:rPr>
        <w:t xml:space="preserve">中的规定处理，没有规定的，按照国家的有关规定处理。</w:t>
      </w:r>
      <w:r/>
    </w:p>
    <w:p>
      <w:pPr>
        <w:ind w:firstLine="480"/>
        <w:spacing w:line="360" w:lineRule="auto"/>
        <w:rPr>
          <w:rFonts w:ascii="宋体" w:hAnsi="宋体" w:cs="宋体"/>
          <w:sz w:val="24"/>
        </w:rPr>
      </w:pPr>
      <w:r>
        <w:rPr>
          <w:rFonts w:hint="eastAsia" w:ascii="宋体" w:hAnsi="宋体" w:cs="宋体"/>
          <w:sz w:val="24"/>
        </w:rPr>
        <w:t xml:space="preserve">5、甲方和乙方在任何时间内不得泄露或与他人交流关于本合同的国家机密或者商业秘密，政府机构的监管和司法调查除外。</w:t>
      </w:r>
      <w:r/>
    </w:p>
    <w:p>
      <w:pPr>
        <w:ind w:firstLine="480"/>
        <w:spacing w:line="360" w:lineRule="auto"/>
        <w:rPr>
          <w:rFonts w:ascii="宋体" w:hAnsi="宋体" w:cs="宋体"/>
          <w:sz w:val="24"/>
        </w:rPr>
      </w:pPr>
      <w:r>
        <w:rPr>
          <w:rFonts w:hint="eastAsia" w:ascii="宋体" w:hAnsi="宋体" w:cs="宋体"/>
          <w:sz w:val="24"/>
        </w:rPr>
        <w:t xml:space="preserve">6、乙方在</w:t>
      </w:r>
      <w:r>
        <w:rPr>
          <w:rFonts w:hint="eastAsia" w:ascii="宋体" w:hAnsi="宋体" w:cs="宋体"/>
          <w:sz w:val="24"/>
          <w:lang w:val="en-US" w:eastAsia="zh-CN"/>
        </w:rPr>
        <w:t xml:space="preserve">清淤</w:t>
      </w:r>
      <w:r>
        <w:rPr>
          <w:rFonts w:hint="eastAsia" w:ascii="宋体" w:hAnsi="宋体" w:cs="宋体"/>
          <w:sz w:val="24"/>
        </w:rPr>
        <w:t xml:space="preserve">管理过程中，如出现人身伤亡事故，由乙方承担全部责任，与甲方无关。</w:t>
      </w:r>
      <w:r/>
    </w:p>
    <w:p>
      <w:pPr>
        <w:ind w:firstLine="480"/>
        <w:spacing w:line="360" w:lineRule="auto"/>
        <w:rPr>
          <w:rFonts w:ascii="宋体" w:hAnsi="宋体" w:cs="宋体"/>
          <w:sz w:val="24"/>
        </w:rPr>
      </w:pPr>
      <w:r>
        <w:rPr>
          <w:rFonts w:hint="eastAsia" w:ascii="宋体" w:hAnsi="宋体" w:cs="宋体"/>
          <w:sz w:val="24"/>
        </w:rPr>
        <w:t xml:space="preserve">7、本合同未尽事宜甲乙双方协商解决，协商不一致时，合同双方均可向徐州市泉山区人民法院起诉。</w:t>
      </w:r>
      <w:r/>
    </w:p>
    <w:p>
      <w:pPr>
        <w:ind w:firstLine="480"/>
        <w:spacing w:line="360" w:lineRule="auto"/>
        <w:rPr>
          <w:rFonts w:ascii="宋体" w:hAnsi="宋体" w:cs="宋体"/>
          <w:sz w:val="24"/>
        </w:rPr>
      </w:pPr>
      <w:r>
        <w:rPr>
          <w:rFonts w:hint="eastAsia" w:ascii="宋体" w:hAnsi="宋体" w:cs="宋体"/>
          <w:sz w:val="24"/>
        </w:rPr>
        <w:t xml:space="preserve">8、本合同一式肆份，甲乙双方各执贰份。</w:t>
      </w:r>
      <w:r/>
    </w:p>
    <w:p>
      <w:pPr>
        <w:pStyle w:val="864"/>
        <w:ind w:left="0" w:firstLine="0"/>
        <w:rPr>
          <w:rFonts w:ascii="宋体" w:hAnsi="宋体" w:eastAsia="宋体" w:cs="宋体"/>
          <w:sz w:val="24"/>
        </w:rPr>
      </w:pPr>
      <w:r>
        <w:rPr>
          <w:rFonts w:ascii="宋体" w:hAnsi="宋体" w:eastAsia="宋体" w:cs="宋体"/>
          <w:sz w:val="24"/>
        </w:rPr>
      </w:r>
      <w:r/>
    </w:p>
    <w:p>
      <w:pPr>
        <w:pStyle w:val="864"/>
        <w:rPr>
          <w:rFonts w:ascii="宋体" w:hAnsi="宋体" w:eastAsia="宋体" w:cs="宋体"/>
          <w:sz w:val="24"/>
        </w:rPr>
      </w:pPr>
      <w:r>
        <w:rPr>
          <w:rFonts w:ascii="宋体" w:hAnsi="宋体" w:eastAsia="宋体" w:cs="宋体"/>
          <w:sz w:val="24"/>
        </w:rPr>
      </w:r>
      <w:r/>
    </w:p>
    <w:p>
      <w:pPr>
        <w:pStyle w:val="864"/>
        <w:rPr>
          <w:rFonts w:ascii="宋体" w:hAnsi="宋体" w:eastAsia="宋体" w:cs="宋体"/>
          <w:sz w:val="24"/>
        </w:rPr>
      </w:pPr>
      <w:r>
        <w:rPr>
          <w:rFonts w:ascii="宋体" w:hAnsi="宋体" w:eastAsia="宋体" w:cs="宋体"/>
          <w:sz w:val="24"/>
        </w:rPr>
      </w:r>
      <w:r/>
    </w:p>
    <w:tbl>
      <w:tblPr>
        <w:tblStyle w:val="837"/>
        <w:tblW w:w="8640" w:type="dxa"/>
        <w:jc w:val="center"/>
        <w:tblLayout w:type="fixed"/>
        <w:tblCellMar>
          <w:left w:w="108" w:type="dxa"/>
          <w:top w:w="0" w:type="dxa"/>
          <w:right w:w="108" w:type="dxa"/>
          <w:bottom w:w="0" w:type="dxa"/>
        </w:tblCellMar>
        <w:tblLook w:val="04A0" w:firstRow="1" w:lastRow="0" w:firstColumn="1" w:lastColumn="0" w:noHBand="0" w:noVBand="1"/>
      </w:tblPr>
      <w:tblGrid>
        <w:gridCol w:w="4320"/>
        <w:gridCol w:w="4320"/>
      </w:tblGrid>
      <w:tr>
        <w:trPr>
          <w:jc w:val="center"/>
          <w:trHeight w:val="649"/>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甲方（盖章）：</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乙方（盖章）：</w:t>
            </w:r>
            <w:r/>
          </w:p>
        </w:tc>
      </w:tr>
      <w:tr>
        <w:trPr>
          <w:jc w:val="center"/>
          <w:trHeight w:val="649"/>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法定（授权）代表人（签字）：</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法定（授权）代表人（签字）：</w:t>
            </w:r>
            <w:r/>
          </w:p>
        </w:tc>
      </w:tr>
      <w:tr>
        <w:trPr>
          <w:jc w:val="center"/>
          <w:trHeight w:val="693"/>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电话：</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电话：</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开户银行：</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rPr>
              <w:t xml:space="preserve">账号：</w:t>
            </w:r>
            <w:r/>
          </w:p>
        </w:tc>
        <w:tc>
          <w:tcPr>
            <w:tcW w:w="4320"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账号：</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r>
    </w:tbl>
    <w:p>
      <w:pPr>
        <w:pStyle w:val="857"/>
        <w:jc w:val="center"/>
        <w:keepLines w:val="0"/>
        <w:keepNext w:val="0"/>
        <w:spacing w:before="0" w:after="0" w:line="360" w:lineRule="auto"/>
        <w:widowControl w:val="off"/>
        <w:rPr>
          <w:rStyle w:val="1112"/>
          <w:rFonts w:ascii="宋体" w:hAnsi="宋体" w:cs="宋体"/>
          <w:sz w:val="24"/>
          <w:szCs w:val="24"/>
        </w:rPr>
        <w:sectPr>
          <w:footnotePr/>
          <w:endnotePr/>
          <w:type w:val="nextPage"/>
          <w:pgSz w:w="11906" w:h="16838" w:orient="portrait"/>
          <w:pgMar w:top="1134" w:right="1797" w:bottom="1134" w:left="1797" w:header="851" w:footer="992" w:gutter="0"/>
          <w:cols w:num="1" w:sep="0" w:space="720" w:equalWidth="1"/>
          <w:docGrid w:linePitch="360"/>
          <w:titlePg/>
        </w:sectPr>
      </w:pPr>
      <w:r>
        <w:rPr>
          <w:rFonts w:ascii="宋体" w:hAnsi="宋体" w:cs="宋体"/>
          <w:sz w:val="24"/>
          <w:szCs w:val="24"/>
        </w:rPr>
      </w:r>
      <w:r/>
    </w:p>
    <w:p>
      <w:r/>
      <w:r/>
    </w:p>
    <w:p>
      <w:r/>
      <w:r/>
    </w:p>
    <w:p>
      <w:r/>
      <w:r/>
    </w:p>
    <w:p>
      <w:pPr>
        <w:ind w:firstLine="2640"/>
        <w:spacing w:after="120"/>
        <w:rPr>
          <w:rFonts w:hAnsi="宋体"/>
          <w:color w:val="000000"/>
          <w:sz w:val="30"/>
          <w:szCs w:val="30"/>
        </w:rPr>
      </w:pPr>
      <w:r>
        <w:rPr>
          <w:rFonts w:hint="eastAsia" w:hAnsi="宋体"/>
          <w:b/>
          <w:color w:val="000000"/>
          <w:sz w:val="36"/>
        </w:rPr>
        <w:t xml:space="preserve">7</w:t>
      </w:r>
      <w:r>
        <w:rPr>
          <w:rFonts w:hAnsi="宋体"/>
          <w:b/>
          <w:color w:val="000000"/>
          <w:sz w:val="36"/>
        </w:rPr>
        <w:t xml:space="preserve">、承诺书</w:t>
      </w:r>
      <w:r/>
    </w:p>
    <w:p>
      <w:pPr>
        <w:jc w:val="left"/>
        <w:spacing w:line="360" w:lineRule="auto"/>
        <w:widowControl/>
        <w:rPr>
          <w:rFonts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沛县龙固镇人民政府 </w:t>
      </w:r>
      <w:r>
        <w:rPr>
          <w:rFonts w:ascii="宋体" w:hAnsi="宋体"/>
          <w:b/>
          <w:bCs/>
          <w:color w:val="000000"/>
          <w:sz w:val="24"/>
        </w:rPr>
        <w:t xml:space="preserve">：</w:t>
      </w:r>
      <w:r/>
    </w:p>
    <w:p>
      <w:pPr>
        <w:pStyle w:val="1104"/>
        <w:ind w:firstLine="480"/>
        <w:rPr>
          <w:rFonts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》（项目编号：）要求，本供应商正式提交以下首次响应文件。</w:t>
      </w:r>
      <w:r/>
    </w:p>
    <w:p>
      <w:pPr>
        <w:pStyle w:val="1104"/>
        <w:ind w:firstLine="480"/>
        <w:rPr>
          <w:rFonts w:hint="eastAsia" w:ascii="宋体" w:hAnsi="宋体" w:eastAsia="宋体"/>
          <w:color w:val="000000"/>
          <w:sz w:val="24"/>
          <w:szCs w:val="24"/>
          <w:lang w:eastAsia="zh-CN"/>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w:t>
      </w:r>
      <w:r/>
    </w:p>
    <w:p>
      <w:pPr>
        <w:pStyle w:val="1104"/>
        <w:ind w:firstLine="480"/>
        <w:rPr>
          <w:rFonts w:hint="eastAsia" w:ascii="宋体" w:hAnsi="宋体" w:eastAsia="宋体"/>
          <w:color w:val="000000"/>
          <w:sz w:val="24"/>
          <w:szCs w:val="24"/>
          <w:lang w:eastAsia="zh-CN"/>
        </w:rPr>
      </w:pPr>
      <w:r>
        <w:rPr>
          <w:rFonts w:ascii="宋体" w:hAnsi="宋体"/>
          <w:color w:val="000000"/>
          <w:sz w:val="24"/>
          <w:szCs w:val="24"/>
        </w:rPr>
        <w:t xml:space="preserve">（2）磋商报价表；</w:t>
      </w:r>
      <w:r/>
    </w:p>
    <w:p>
      <w:pPr>
        <w:pStyle w:val="1104"/>
        <w:ind w:firstLine="480"/>
        <w:rPr>
          <w:rFonts w:ascii="宋体" w:hAnsi="宋体"/>
          <w:color w:val="000000"/>
          <w:sz w:val="24"/>
          <w:szCs w:val="24"/>
        </w:rPr>
      </w:pPr>
      <w:r>
        <w:rPr>
          <w:rFonts w:ascii="宋体" w:hAnsi="宋体"/>
          <w:color w:val="000000"/>
          <w:sz w:val="24"/>
          <w:szCs w:val="24"/>
        </w:rPr>
        <w:t xml:space="preserve">（3）偏离表；</w:t>
      </w:r>
      <w:r/>
    </w:p>
    <w:p>
      <w:pPr>
        <w:pStyle w:val="1104"/>
        <w:ind w:firstLine="480"/>
        <w:rPr>
          <w:rFonts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104"/>
        <w:ind w:firstLine="480"/>
        <w:rPr>
          <w:rFonts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104"/>
        <w:ind w:firstLine="480"/>
        <w:rPr>
          <w:rFonts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hint="eastAsia" w:ascii="宋体" w:hAnsi="宋体" w:eastAsia="宋体"/>
          <w:color w:val="000000"/>
          <w:sz w:val="24"/>
          <w:lang w:eastAsia="zh-CN"/>
        </w:rPr>
      </w:pPr>
      <w:r>
        <w:rPr>
          <w:rFonts w:ascii="宋体" w:hAnsi="宋体"/>
          <w:color w:val="000000"/>
          <w:sz w:val="24"/>
        </w:rPr>
        <w:t xml:space="preserve">供应商兹宣布同意如下:</w:t>
      </w:r>
      <w:r/>
    </w:p>
    <w:p>
      <w:pPr>
        <w:pStyle w:val="1104"/>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104"/>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ascii="宋体" w:hAnsi="宋体"/>
          <w:color w:val="000000"/>
          <w:sz w:val="24"/>
        </w:rPr>
      </w:pPr>
      <w:r>
        <w:rPr>
          <w:rFonts w:ascii="宋体" w:hAnsi="宋体"/>
          <w:color w:val="000000"/>
          <w:sz w:val="24"/>
        </w:rPr>
        <w:t xml:space="preserve">五、报价有效期为</w:t>
      </w:r>
      <w:r>
        <w:rPr>
          <w:rFonts w:hint="eastAsia" w:ascii="宋体" w:hAnsi="宋体"/>
          <w:color w:val="000000"/>
          <w:sz w:val="24"/>
          <w:lang w:val="en-US" w:eastAsia="zh-CN"/>
        </w:rPr>
        <w:t xml:space="preserve">9</w:t>
      </w:r>
      <w:r>
        <w:rPr>
          <w:rFonts w:hint="eastAsia" w:ascii="宋体" w:hAnsi="宋体"/>
          <w:color w:val="000000"/>
          <w:sz w:val="24"/>
        </w:rPr>
        <w:t xml:space="preserve">0</w:t>
      </w:r>
      <w:r>
        <w:rPr>
          <w:rFonts w:ascii="宋体" w:hAnsi="宋体"/>
          <w:color w:val="000000"/>
          <w:sz w:val="24"/>
        </w:rPr>
        <w:t xml:space="preserve">个工作日。</w:t>
      </w:r>
      <w:r/>
    </w:p>
    <w:p>
      <w:pPr>
        <w:ind w:right="29" w:firstLine="480"/>
        <w:jc w:val="left"/>
        <w:widowControl/>
        <w:rPr>
          <w:rFonts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ascii="宋体" w:hAnsi="宋体"/>
          <w:color w:val="000000"/>
          <w:sz w:val="24"/>
        </w:rPr>
      </w:pPr>
      <w:r>
        <w:rPr>
          <w:rFonts w:ascii="宋体" w:hAnsi="宋体"/>
          <w:color w:val="000000"/>
          <w:sz w:val="24"/>
        </w:rPr>
      </w:r>
      <w:r/>
    </w:p>
    <w:p>
      <w:pPr>
        <w:ind w:right="29"/>
        <w:jc w:val="left"/>
        <w:widowControl/>
        <w:rPr>
          <w:rFonts w:ascii="宋体" w:hAnsi="宋体"/>
          <w:color w:val="000000"/>
          <w:sz w:val="24"/>
        </w:rPr>
      </w:pPr>
      <w:r>
        <w:rPr>
          <w:rFonts w:ascii="宋体" w:hAnsi="宋体"/>
          <w:color w:val="000000"/>
          <w:sz w:val="24"/>
        </w:rPr>
        <w:t xml:space="preserve">供应商（电子签章）：</w:t>
      </w:r>
      <w:r/>
    </w:p>
    <w:p>
      <w:pPr>
        <w:ind w:right="29"/>
        <w:jc w:val="left"/>
        <w:widowControl/>
        <w:rPr>
          <w:rFonts w:hint="eastAsia" w:ascii="宋体" w:hAnsi="宋体" w:eastAsia="宋体"/>
          <w:color w:val="000000"/>
          <w:sz w:val="24"/>
          <w:lang w:eastAsia="zh-CN"/>
        </w:rPr>
      </w:pPr>
      <w:r>
        <w:rPr>
          <w:rFonts w:ascii="宋体" w:hAnsi="宋体"/>
          <w:color w:val="000000"/>
          <w:sz w:val="24"/>
        </w:rPr>
        <w:t xml:space="preserve">法定代表人(负责人)或授权代表（签字或盖章）：</w:t>
      </w:r>
      <w:r/>
    </w:p>
    <w:p>
      <w:pPr>
        <w:jc w:val="left"/>
        <w:widowControl/>
        <w:rPr>
          <w:rFonts w:ascii="宋体" w:hAnsi="宋体"/>
          <w:color w:val="000000"/>
          <w:sz w:val="24"/>
        </w:rPr>
      </w:pPr>
      <w:r>
        <w:rPr>
          <w:rFonts w:ascii="宋体" w:hAnsi="宋体"/>
          <w:color w:val="000000"/>
          <w:sz w:val="24"/>
        </w:rPr>
        <w:t xml:space="preserve">联系电话：</w:t>
      </w:r>
      <w:r/>
    </w:p>
    <w:p>
      <w:pPr>
        <w:jc w:val="left"/>
        <w:widowControl/>
        <w:rPr>
          <w:rFonts w:ascii="宋体" w:hAnsi="宋体"/>
          <w:color w:val="000000"/>
          <w:sz w:val="24"/>
        </w:rPr>
      </w:pPr>
      <w:r>
        <w:rPr>
          <w:rFonts w:ascii="宋体" w:hAnsi="宋体"/>
          <w:color w:val="000000"/>
          <w:sz w:val="24"/>
        </w:rPr>
        <w:t xml:space="preserve">移动电话：</w:t>
      </w:r>
      <w:r/>
    </w:p>
    <w:p>
      <w:pPr>
        <w:ind w:right="29"/>
        <w:jc w:val="lef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jc w:val="center"/>
        <w:widowControl/>
        <w:rPr>
          <w:rFonts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rPr>
        <w:t xml:space="preserve">8</w:t>
      </w:r>
      <w:r>
        <w:rPr>
          <w:rFonts w:ascii="宋体" w:hAnsi="宋体"/>
          <w:b/>
          <w:color w:val="000000"/>
          <w:sz w:val="36"/>
          <w:szCs w:val="20"/>
        </w:rPr>
        <w:t xml:space="preserve">、授权委托书</w:t>
      </w:r>
      <w:r/>
    </w:p>
    <w:p>
      <w:pPr>
        <w:jc w:val="left"/>
        <w:spacing w:line="500" w:lineRule="exact"/>
        <w:widowControl/>
        <w:rPr>
          <w:rFonts w:ascii="宋体" w:hAnsi="宋体"/>
          <w:color w:val="000000"/>
          <w:sz w:val="32"/>
          <w:szCs w:val="20"/>
        </w:rPr>
      </w:pPr>
      <w:r>
        <w:rPr>
          <w:rFonts w:ascii="宋体" w:hAnsi="宋体"/>
          <w:color w:val="000000"/>
          <w:sz w:val="32"/>
          <w:szCs w:val="20"/>
        </w:rPr>
      </w:r>
      <w:r/>
    </w:p>
    <w:p>
      <w:pPr>
        <w:jc w:val="left"/>
        <w:spacing w:line="360" w:lineRule="auto"/>
        <w:widowControl/>
        <w:rPr>
          <w:rFonts w:ascii="宋体" w:hAnsi="宋体"/>
          <w:color w:val="000000"/>
          <w:sz w:val="24"/>
        </w:rPr>
      </w:pPr>
      <w:r>
        <w:rPr>
          <w:rFonts w:ascii="宋体" w:hAnsi="宋体"/>
          <w:color w:val="000000"/>
          <w:sz w:val="24"/>
        </w:rPr>
        <w:t xml:space="preserve">委托人（全称）：</w:t>
      </w:r>
      <w:r/>
    </w:p>
    <w:p>
      <w:pPr>
        <w:jc w:val="left"/>
        <w:spacing w:line="360" w:lineRule="auto"/>
        <w:widowControl/>
        <w:rPr>
          <w:rFonts w:ascii="宋体" w:hAnsi="宋体"/>
          <w:color w:val="000000"/>
          <w:sz w:val="24"/>
        </w:rPr>
      </w:pPr>
      <w:r>
        <w:rPr>
          <w:rFonts w:ascii="宋体" w:hAnsi="宋体"/>
          <w:color w:val="000000"/>
          <w:sz w:val="24"/>
        </w:rPr>
        <w:t xml:space="preserve">地址：</w:t>
      </w:r>
      <w:r/>
    </w:p>
    <w:p>
      <w:pPr>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法定代表人（负责人）：</w:t>
      </w:r>
      <w:r/>
    </w:p>
    <w:p>
      <w:pPr>
        <w:jc w:val="left"/>
        <w:spacing w:line="360" w:lineRule="auto"/>
        <w:widowControl/>
        <w:rPr>
          <w:rFonts w:ascii="宋体" w:hAnsi="宋体"/>
          <w:color w:val="000000"/>
          <w:sz w:val="24"/>
        </w:rPr>
      </w:pPr>
      <w:r>
        <w:rPr>
          <w:rFonts w:ascii="宋体" w:hAnsi="宋体"/>
          <w:color w:val="000000"/>
          <w:sz w:val="24"/>
        </w:rPr>
        <w:t xml:space="preserve">统一社会信用代码：</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受托人：先生（女士）</w:t>
      </w:r>
      <w:r/>
    </w:p>
    <w:p>
      <w:pPr>
        <w:jc w:val="left"/>
        <w:spacing w:line="360" w:lineRule="auto"/>
        <w:widowControl/>
        <w:rPr>
          <w:rFonts w:ascii="宋体" w:hAnsi="宋体"/>
          <w:color w:val="000000"/>
          <w:sz w:val="24"/>
        </w:rPr>
      </w:pPr>
      <w:r>
        <w:rPr>
          <w:rFonts w:ascii="宋体" w:hAnsi="宋体"/>
          <w:color w:val="000000"/>
          <w:sz w:val="24"/>
        </w:rPr>
        <w:t xml:space="preserve">身份证号：</w:t>
      </w:r>
      <w:r/>
    </w:p>
    <w:p>
      <w:pPr>
        <w:jc w:val="center"/>
        <w:spacing w:line="360" w:lineRule="auto"/>
        <w:widowControl/>
        <w:rPr>
          <w:rFonts w:ascii="宋体" w:hAnsi="宋体"/>
          <w:color w:val="000000"/>
          <w:sz w:val="24"/>
        </w:rPr>
      </w:pPr>
      <w:r>
        <w:rPr>
          <w:rFonts w:ascii="宋体" w:hAnsi="宋体"/>
          <w:color w:val="000000"/>
          <w:sz w:val="24"/>
        </w:rPr>
      </w:r>
      <w:r/>
    </w:p>
    <w:p>
      <w:pPr>
        <w:ind w:firstLine="560"/>
        <w:jc w:val="left"/>
        <w:spacing w:line="360" w:lineRule="auto"/>
        <w:widowControl/>
        <w:rPr>
          <w:rFonts w:ascii="宋体" w:hAnsi="宋体"/>
          <w:color w:val="000000"/>
          <w:sz w:val="24"/>
        </w:rPr>
      </w:pPr>
      <w:r>
        <w:rPr>
          <w:rFonts w:ascii="宋体" w:hAnsi="宋体"/>
          <w:color w:val="000000"/>
          <w:sz w:val="24"/>
        </w:rPr>
        <w:t xml:space="preserve">兹委托（）全权代表我企业（公司）参与</w:t>
      </w:r>
      <w:r>
        <w:rPr>
          <w:rFonts w:ascii="宋体" w:hAnsi="宋体"/>
          <w:color w:val="000000"/>
          <w:sz w:val="24"/>
          <w:u w:val="single"/>
        </w:rPr>
        <w:t xml:space="preserve">项目</w:t>
      </w:r>
      <w:r>
        <w:rPr>
          <w:rFonts w:ascii="宋体" w:hAnsi="宋体"/>
          <w:color w:val="000000"/>
          <w:sz w:val="24"/>
        </w:rPr>
        <w:t xml:space="preserve">[项目编号：]的磋商活动及签订合同。（）以我企业（公司）名义所为的行为及签署的文件，我企业（公司）均予以认可。有关法律责任均由我企业（公司）承担。（）无转委托权。委托期限自年月日起至年月日止。</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委托人（电子签章）：</w:t>
      </w:r>
      <w:r/>
    </w:p>
    <w:p>
      <w:pPr>
        <w:jc w:val="left"/>
        <w:spacing w:line="360" w:lineRule="auto"/>
        <w:widowControl/>
        <w:rPr>
          <w:rFonts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ascii="宋体" w:hAnsi="宋体"/>
          <w:color w:val="000000"/>
          <w:sz w:val="24"/>
        </w:rPr>
      </w:pPr>
      <w:r>
        <w:rPr>
          <w:rFonts w:ascii="宋体" w:hAnsi="宋体"/>
          <w:color w:val="000000"/>
          <w:sz w:val="24"/>
        </w:rPr>
        <w:t xml:space="preserve">受托人（签字或盖章）：</w:t>
      </w:r>
      <w:r/>
    </w:p>
    <w:p>
      <w:pPr>
        <w:pStyle w:val="1089"/>
        <w:ind w:left="0"/>
      </w:pPr>
      <w:r>
        <w:rPr>
          <w:rFonts w:hint="eastAsia" w:ascii="宋体" w:hAnsi="宋体"/>
          <w:color w:val="000000"/>
          <w:sz w:val="24"/>
        </w:rPr>
        <w:t xml:space="preserve">受托人（联系电话）：</w:t>
      </w:r>
      <w:r/>
    </w:p>
    <w:p>
      <w:pPr>
        <w:ind w:firstLine="4575"/>
        <w:jc w:val="left"/>
        <w:spacing w:line="360" w:lineRule="auto"/>
        <w:widowControl/>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jc w:val="left"/>
        <w:spacing w:line="360" w:lineRule="auto"/>
        <w:widowControl/>
        <w:rPr>
          <w:rFonts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36"/>
        </w:rPr>
        <w:t xml:space="preserve">9</w:t>
      </w:r>
      <w:r>
        <w:rPr>
          <w:rFonts w:ascii="宋体" w:hAnsi="宋体"/>
          <w:b/>
          <w:color w:val="000000"/>
          <w:sz w:val="36"/>
          <w:szCs w:val="20"/>
        </w:rPr>
        <w:t xml:space="preserve">、中小企业声明函</w:t>
      </w:r>
      <w:r/>
    </w:p>
    <w:p>
      <w:pPr>
        <w:ind w:firstLine="480"/>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本公司郑重声明，根据《政府采购促进中小企业发展管理办法》（财库﹝2020﹞46号）的规定，本公司参加（</w:t>
      </w:r>
      <w:r>
        <w:rPr>
          <w:rFonts w:hint="eastAsia" w:ascii="宋体" w:hAnsi="宋体" w:cs="宋体"/>
          <w:color w:val="000000"/>
          <w:sz w:val="24"/>
          <w:szCs w:val="22"/>
          <w:u w:val="single"/>
          <w:lang w:eastAsia="zh-CN"/>
        </w:rPr>
        <w:t xml:space="preserve">沛县龙固镇人民政府 </w:t>
      </w:r>
      <w:r>
        <w:rPr>
          <w:rFonts w:hint="eastAsia" w:ascii="宋体" w:hAnsi="宋体" w:cs="宋体"/>
          <w:color w:val="000000"/>
          <w:sz w:val="24"/>
          <w:szCs w:val="22"/>
        </w:rPr>
        <w:t xml:space="preserve">）的（</w:t>
      </w:r>
      <w:r>
        <w:rPr>
          <w:rFonts w:hint="eastAsia" w:ascii="宋体" w:hAnsi="宋体" w:cs="宋体"/>
          <w:color w:val="000000"/>
          <w:sz w:val="24"/>
          <w:szCs w:val="22"/>
          <w:u w:val="single"/>
          <w:lang w:eastAsia="zh-CN"/>
        </w:rPr>
        <w:t xml:space="preserve">沛县龙固镇污水管网清淤检测排查工程</w:t>
      </w:r>
      <w:r>
        <w:rPr>
          <w:rFonts w:hint="eastAsia" w:ascii="宋体" w:hAnsi="宋体" w:cs="宋体"/>
          <w:color w:val="000000"/>
          <w:sz w:val="24"/>
          <w:szCs w:val="22"/>
        </w:rPr>
        <w:t xml:space="preserve">）采购活动，服务全部由符合政策要求的中小企业承接。相关企业的具体情况如下：</w:t>
      </w:r>
      <w:r/>
    </w:p>
    <w:p>
      <w:pPr>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w:t>
      </w:r>
      <w:r>
        <w:rPr>
          <w:rFonts w:hint="eastAsia" w:ascii="宋体" w:hAnsi="宋体" w:cs="宋体"/>
          <w:color w:val="000000"/>
          <w:sz w:val="24"/>
          <w:szCs w:val="22"/>
          <w:lang w:eastAsia="zh-CN"/>
        </w:rPr>
        <w:t xml:space="preserve">沛县龙固镇污水管网清淤检测排查工程</w:t>
      </w:r>
      <w:r>
        <w:rPr>
          <w:rFonts w:hint="eastAsia" w:ascii="宋体" w:hAnsi="宋体" w:cs="宋体"/>
          <w:color w:val="000000"/>
          <w:sz w:val="24"/>
          <w:szCs w:val="22"/>
        </w:rPr>
        <w:t xml:space="preserve">），属于（采购文件中明确的所属行业）；承建（承接）企业为（</w:t>
      </w:r>
      <w:r>
        <w:rPr>
          <w:rFonts w:hint="eastAsia" w:ascii="宋体" w:hAnsi="宋体" w:cs="宋体"/>
          <w:color w:val="000000"/>
          <w:sz w:val="24"/>
          <w:szCs w:val="22"/>
          <w:u w:val="single"/>
        </w:rPr>
        <w:t xml:space="preserve">企业名称</w:t>
      </w:r>
      <w:r>
        <w:rPr>
          <w:rFonts w:hint="eastAsia" w:ascii="宋体" w:hAnsi="宋体" w:cs="宋体"/>
          <w:color w:val="000000"/>
          <w:sz w:val="24"/>
          <w:szCs w:val="22"/>
        </w:rPr>
        <w:t xml:space="preserve">），从业人员人，营业收入为万元，资产总额为万元，属于（</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jc w:val="left"/>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ascii="宋体" w:hAnsi="宋体" w:cs="宋体"/>
          <w:color w:val="000000"/>
          <w:sz w:val="24"/>
          <w:szCs w:val="22"/>
        </w:rPr>
      </w:pPr>
      <w:r>
        <w:rPr>
          <w:rFonts w:ascii="宋体" w:hAnsi="宋体" w:cs="宋体"/>
          <w:color w:val="000000"/>
          <w:sz w:val="24"/>
          <w:szCs w:val="22"/>
        </w:rPr>
      </w:r>
      <w:r/>
    </w:p>
    <w:p>
      <w:pPr>
        <w:pStyle w:val="1091"/>
        <w:jc w:val="left"/>
        <w:widowControl/>
        <w:rPr>
          <w:rFonts w:ascii="宋体" w:hAnsi="宋体" w:eastAsia="宋体" w:cs="宋体"/>
          <w:color w:val="000000"/>
          <w:sz w:val="24"/>
          <w:szCs w:val="22"/>
        </w:rPr>
      </w:pPr>
      <w:r>
        <w:rPr>
          <w:rFonts w:ascii="宋体" w:hAnsi="宋体" w:eastAsia="宋体" w:cs="宋体"/>
          <w:color w:val="000000"/>
          <w:sz w:val="24"/>
          <w:szCs w:val="22"/>
        </w:rPr>
      </w:r>
      <w:r/>
    </w:p>
    <w:p>
      <w:pPr>
        <w:pStyle w:val="1091"/>
        <w:jc w:val="left"/>
        <w:widowControl/>
        <w:rPr>
          <w:rFonts w:ascii="宋体" w:hAnsi="宋体" w:eastAsia="宋体" w:cs="宋体"/>
          <w:color w:val="000000"/>
          <w:sz w:val="24"/>
          <w:szCs w:val="22"/>
        </w:rPr>
      </w:pPr>
      <w:r>
        <w:rPr>
          <w:rFonts w:ascii="宋体" w:hAnsi="宋体" w:eastAsia="宋体" w:cs="宋体"/>
          <w:color w:val="000000"/>
          <w:sz w:val="24"/>
          <w:szCs w:val="22"/>
        </w:rPr>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企业名称（电子签章）：</w:t>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日期：</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年</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月</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日</w:t>
      </w:r>
      <w:r/>
    </w:p>
    <w:p>
      <w:pPr>
        <w:pStyle w:val="1089"/>
        <w:ind w:left="0"/>
        <w:jc w:val="left"/>
        <w:widowControl/>
        <w:rPr>
          <w:rFonts w:ascii="宋体" w:hAnsi="宋体" w:cs="宋体"/>
          <w:color w:val="000000"/>
          <w:sz w:val="24"/>
        </w:rPr>
      </w:pPr>
      <w:r>
        <w:rPr>
          <w:rFonts w:ascii="宋体" w:hAnsi="宋体" w:cs="宋体"/>
          <w:color w:val="000000"/>
          <w:sz w:val="24"/>
        </w:rPr>
      </w:r>
      <w:r/>
    </w:p>
    <w:p>
      <w:pPr>
        <w:ind w:firstLine="480"/>
        <w:jc w:val="left"/>
        <w:spacing w:line="360" w:lineRule="auto"/>
        <w:widowControl/>
        <w:rPr>
          <w:rFonts w:ascii="宋体" w:hAnsi="宋体"/>
          <w:color w:val="000000"/>
          <w:sz w:val="24"/>
        </w:rPr>
      </w:pPr>
      <w:r>
        <w:rPr>
          <w:rFonts w:ascii="宋体" w:hAnsi="宋体"/>
          <w:color w:val="000000"/>
          <w:sz w:val="24"/>
        </w:rPr>
      </w:r>
      <w:r/>
    </w:p>
    <w:p>
      <w:pPr>
        <w:ind w:firstLine="480"/>
        <w:jc w:val="left"/>
        <w:spacing w:line="360" w:lineRule="auto"/>
        <w:widowControl/>
        <w:rPr>
          <w:rFonts w:ascii="宋体" w:hAnsi="宋体"/>
          <w:color w:val="000000"/>
          <w:sz w:val="24"/>
        </w:rPr>
      </w:pPr>
      <w:r>
        <w:rPr>
          <w:rFonts w:ascii="宋体" w:hAnsi="宋体"/>
          <w:color w:val="000000"/>
          <w:sz w:val="24"/>
        </w:rPr>
      </w:r>
      <w:r/>
    </w:p>
    <w:p>
      <w:pPr>
        <w:pStyle w:val="853"/>
        <w:ind w:left="0"/>
        <w:rPr>
          <w:rFonts w:ascii="宋体" w:hAnsi="宋体"/>
          <w:color w:val="000000"/>
          <w:sz w:val="24"/>
          <w:szCs w:val="24"/>
        </w:rPr>
      </w:pPr>
      <w:r>
        <w:rPr>
          <w:rFonts w:ascii="宋体" w:hAnsi="宋体"/>
          <w:color w:val="000000"/>
          <w:sz w:val="24"/>
          <w:szCs w:val="24"/>
        </w:rPr>
      </w:r>
      <w:r/>
    </w:p>
    <w:p>
      <w:pPr>
        <w:ind w:firstLine="482"/>
        <w:jc w:val="left"/>
        <w:spacing w:line="360" w:lineRule="auto"/>
        <w:widowControl/>
        <w:rPr>
          <w:rFonts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1089"/>
        <w:ind w:left="0"/>
        <w:jc w:val="left"/>
        <w:spacing w:after="0"/>
        <w:widowControl/>
        <w:rPr>
          <w:rFonts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1091"/>
        <w:ind w:left="0" w:firstLine="0"/>
        <w:rPr>
          <w:rFonts w:ascii="宋体" w:hAnsi="宋体" w:eastAsia="宋体" w:cs="宋体"/>
          <w:color w:val="000000"/>
        </w:rPr>
      </w:pPr>
      <w:r>
        <w:rPr>
          <w:rFonts w:ascii="宋体" w:hAnsi="宋体" w:eastAsia="宋体" w:cs="宋体"/>
          <w:color w:val="000000"/>
        </w:rPr>
      </w:r>
      <w:r/>
    </w:p>
    <w:p>
      <w:pPr>
        <w:spacing w:line="360" w:lineRule="auto"/>
        <w:rPr>
          <w:rFonts w:ascii="宋体" w:hAnsi="宋体" w:cs="宋体"/>
          <w:color w:val="000000"/>
          <w:sz w:val="24"/>
          <w:u w:val="single"/>
        </w:rPr>
      </w:pPr>
      <w:r>
        <w:rPr>
          <w:rFonts w:ascii="宋体" w:hAnsi="宋体" w:cs="宋体"/>
          <w:color w:val="000000"/>
          <w:sz w:val="24"/>
          <w:u w:val="single"/>
        </w:rPr>
      </w:r>
      <w:r/>
    </w:p>
    <w:p>
      <w:pPr>
        <w:pStyle w:val="1105"/>
        <w:spacing w:before="0" w:beforeAutospacing="0" w:after="0" w:afterAutospacing="0" w:line="360" w:lineRule="auto"/>
        <w:rPr>
          <w:rFonts w:cs="宋体"/>
          <w:color w:val="000000"/>
          <w:sz w:val="22"/>
          <w:szCs w:val="22"/>
        </w:rPr>
      </w:pPr>
      <w:r>
        <w:rPr>
          <w:rFonts w:hint="eastAsia" w:cs="宋体"/>
          <w:color w:val="000000"/>
          <w:sz w:val="15"/>
          <w:szCs w:val="15"/>
        </w:rPr>
        <w:br w:type="page" w:clear="all"/>
      </w:r>
      <w:r/>
    </w:p>
    <w:p>
      <w:pPr>
        <w:pStyle w:val="1105"/>
        <w:ind w:firstLine="440"/>
        <w:spacing w:before="0" w:beforeAutospacing="0" w:after="0" w:afterAutospacing="0" w:line="360" w:lineRule="auto"/>
        <w:rPr>
          <w:rFonts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1105"/>
        <w:spacing w:before="0" w:beforeAutospacing="0" w:after="0" w:afterAutospacing="0" w:line="360" w:lineRule="auto"/>
        <w:rPr>
          <w:rFonts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05"/>
        <w:ind w:firstLine="440"/>
        <w:spacing w:before="0" w:beforeAutospacing="0" w:after="0" w:afterAutospacing="0" w:line="360" w:lineRule="auto"/>
        <w:rPr>
          <w:rFonts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1091"/>
        <w:jc w:val="left"/>
        <w:widowControl/>
        <w:rPr>
          <w:szCs w:val="28"/>
        </w:rPr>
      </w:pPr>
      <w:r>
        <w:rPr>
          <w:szCs w:val="28"/>
        </w:rPr>
      </w:r>
      <w:r/>
    </w:p>
    <w:p>
      <w:pPr>
        <w:pStyle w:val="1090"/>
        <w:jc w:val="center"/>
        <w:widowControl/>
        <w:rPr>
          <w:sz w:val="20"/>
          <w:szCs w:val="20"/>
        </w:rPr>
      </w:pPr>
      <w:r>
        <w:rPr>
          <w:sz w:val="20"/>
          <w:szCs w:val="20"/>
        </w:rPr>
        <mc:AlternateContent>
          <mc:Choice Requires="wpg">
            <w:drawing>
              <wp:inline xmlns:wp="http://schemas.openxmlformats.org/drawingml/2006/wordprocessingDrawing" distT="0" distB="0" distL="0" distR="0">
                <wp:extent cx="1957070" cy="3805555"/>
                <wp:effectExtent l="0" t="0" r="0" b="0"/>
                <wp:docPr id="10" name="图片 11"/>
                <wp:cNvGraphicFramePr/>
                <a:graphic xmlns:a="http://schemas.openxmlformats.org/drawingml/2006/main">
                  <a:graphicData uri="http://schemas.openxmlformats.org/drawingml/2006/picture">
                    <pic:pic xmlns:pic="http://schemas.openxmlformats.org/drawingml/2006/picture">
                      <pic:nvPicPr>
                        <pic:cNvPr id="10" name="图片 11"/>
                        <pic:cNvPicPr/>
                        <pic:nvPr/>
                      </pic:nvPicPr>
                      <pic:blipFill>
                        <a:blip r:embed="rId18"/>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4.1pt;height:299.6pt;mso-wrap-distance-left:0.0pt;mso-wrap-distance-top:0.0pt;mso-wrap-distance-right:0.0pt;mso-wrap-distance-bottom:0.0pt;" stroked="f">
                <v:path textboxrect="0,0,0,0"/>
                <v:imagedata r:id="rId18" o:title=""/>
              </v:shape>
            </w:pict>
          </mc:Fallback>
        </mc:AlternateContent>
      </w:r>
      <w:r/>
    </w:p>
    <w:p>
      <w:pPr>
        <w:jc w:val="left"/>
        <w:widowControl/>
        <w:rPr>
          <w:rFonts w:ascii="仿宋" w:hAnsi="仿宋" w:eastAsia="仿宋" w:cs="仿宋"/>
          <w:b/>
          <w:bCs/>
          <w:sz w:val="24"/>
        </w:rPr>
      </w:pPr>
      <w:r>
        <w:rPr>
          <w:rFonts w:ascii="仿宋" w:hAnsi="仿宋" w:eastAsia="仿宋" w:cs="仿宋"/>
          <w:b/>
          <w:bCs/>
          <w:sz w:val="24"/>
        </w:rPr>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pStyle w:val="1089"/>
        <w:rPr>
          <w:rFonts w:ascii="宋体" w:hAnsi="宋体"/>
          <w:b/>
          <w:bCs/>
          <w:color w:val="000000"/>
          <w:sz w:val="36"/>
          <w:szCs w:val="36"/>
        </w:rPr>
      </w:pPr>
      <w:r>
        <w:rPr>
          <w:rFonts w:ascii="宋体" w:hAnsi="宋体"/>
          <w:b/>
          <w:bCs/>
          <w:color w:val="000000"/>
          <w:sz w:val="36"/>
          <w:szCs w:val="36"/>
        </w:rPr>
      </w:r>
      <w:r/>
    </w:p>
    <w:p>
      <w:pPr>
        <w:pStyle w:val="1089"/>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ascii="宋体" w:hAnsi="宋体"/>
          <w:color w:val="000000"/>
          <w:sz w:val="24"/>
          <w:szCs w:val="20"/>
        </w:rPr>
      </w:pPr>
      <w:r>
        <w:rPr>
          <w:rFonts w:ascii="宋体" w:hAnsi="宋体"/>
          <w:color w:val="000000"/>
          <w:sz w:val="24"/>
          <w:szCs w:val="20"/>
        </w:rPr>
      </w:r>
      <w:r/>
    </w:p>
    <w:p>
      <w:pPr>
        <w:ind w:firstLine="720"/>
        <w:jc w:val="left"/>
        <w:spacing w:before="100" w:beforeAutospacing="1" w:after="100" w:afterAutospacing="1" w:line="360" w:lineRule="auto"/>
        <w:widowControl/>
        <w:rPr>
          <w:rFonts w:ascii="宋体" w:hAnsi="宋体" w:cs="宋体"/>
          <w:color w:val="000000"/>
          <w:sz w:val="24"/>
          <w:szCs w:val="22"/>
        </w:rPr>
      </w:pPr>
      <w:r>
        <w:rPr>
          <w:rFonts w:hint="eastAsia" w:ascii="宋体" w:hAnsi="宋体" w:cs="宋体"/>
          <w:color w:val="000000"/>
          <w:sz w:val="24"/>
          <w:szCs w:val="22"/>
        </w:rPr>
        <w:t xml:space="preserve">我单位在参加项目（项目编号：）政府采购活动前3年内在经营活动中没有重大违法记录。重大违法记录是指因违法经营受到刑事处罚或者责令停产停业、吊销许可证或者执照、较大数额罚款等行政处罚。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eastAsia="zh-CN"/>
        </w:rPr>
      </w:r>
      <w:r/>
    </w:p>
    <w:p>
      <w:pPr>
        <w:ind w:right="29"/>
        <w:jc w:val="left"/>
        <w:spacing w:line="360" w:lineRule="auto"/>
        <w:widowControl/>
        <w:rPr>
          <w:rFonts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hint="eastAsia" w:ascii="宋体" w:hAnsi="宋体" w:eastAsia="宋体" w:cs="宋体"/>
          <w:color w:val="000000"/>
          <w:sz w:val="24"/>
          <w:szCs w:val="22"/>
          <w:lang w:eastAsia="zh-CN"/>
        </w:rPr>
      </w:pPr>
      <w:r>
        <w:rPr>
          <w:rFonts w:hint="eastAsia" w:ascii="宋体" w:hAnsi="宋体" w:cs="宋体"/>
          <w:color w:val="000000"/>
          <w:sz w:val="24"/>
          <w:szCs w:val="22"/>
        </w:rPr>
        <w:t xml:space="preserve">法定代表人(负责人)或授权代表（签字或盖章）：</w:t>
      </w:r>
      <w:r/>
    </w:p>
    <w:p>
      <w:pPr>
        <w:ind w:right="29"/>
        <w:jc w:val="left"/>
        <w:spacing w:line="360" w:lineRule="auto"/>
        <w:widowControl/>
        <w:rPr>
          <w:rFonts w:ascii="宋体" w:hAnsi="宋体" w:cs="宋体"/>
          <w:color w:val="000000"/>
          <w:sz w:val="24"/>
          <w:szCs w:val="22"/>
        </w:rPr>
      </w:pPr>
      <w:r>
        <w:rPr>
          <w:rFonts w:hint="eastAsia" w:ascii="宋体" w:hAnsi="宋体" w:cs="宋体"/>
          <w:color w:val="000000"/>
          <w:sz w:val="24"/>
          <w:szCs w:val="22"/>
        </w:rPr>
        <w:t xml:space="preserve">日期：</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年</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月</w:t>
      </w:r>
      <w:r>
        <w:rPr>
          <w:rFonts w:hint="eastAsia" w:ascii="宋体" w:hAnsi="宋体" w:cs="宋体"/>
          <w:color w:val="000000"/>
          <w:sz w:val="24"/>
          <w:szCs w:val="22"/>
          <w:lang w:val="en-US" w:eastAsia="zh-CN"/>
        </w:rPr>
        <w:t xml:space="preserve">  </w:t>
      </w:r>
      <w:r>
        <w:rPr>
          <w:rFonts w:hint="eastAsia" w:ascii="宋体" w:hAnsi="宋体" w:cs="宋体"/>
          <w:color w:val="000000"/>
          <w:sz w:val="24"/>
          <w:szCs w:val="22"/>
        </w:rPr>
        <w:t xml:space="preserve">日</w:t>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jc w:val="center"/>
        <w:spacing w:line="588" w:lineRule="exact"/>
        <w:rPr>
          <w:rFonts w:ascii="宋体" w:hAnsi="宋体"/>
          <w:b/>
          <w:color w:val="000000"/>
          <w:sz w:val="36"/>
          <w:szCs w:val="36"/>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000000"/>
          <w:sz w:val="36"/>
          <w:szCs w:val="36"/>
        </w:rPr>
      </w:r>
      <w:r/>
    </w:p>
    <w:p>
      <w:pPr>
        <w:widowControl/>
        <w:rPr>
          <w:rFonts w:ascii="宋体" w:hAnsi="宋体" w:cs="宋体"/>
          <w:b/>
          <w:color w:val="000000"/>
          <w:sz w:val="36"/>
          <w:szCs w:val="36"/>
        </w:rPr>
      </w:pPr>
      <w:r/>
      <w:bookmarkStart w:id="2" w:name="OLE_LINK13"/>
      <w:r/>
      <w:bookmarkStart w:id="3" w:name="OLE_LINK14"/>
      <w:r>
        <w:rPr>
          <w:rFonts w:ascii="宋体" w:hAnsi="宋体"/>
          <w:b/>
          <w:color w:val="000000"/>
          <w:sz w:val="36"/>
          <w:szCs w:val="36"/>
        </w:rPr>
        <w:t xml:space="preserve">1</w:t>
      </w:r>
      <w:r>
        <w:rPr>
          <w:rFonts w:hint="eastAsia" w:ascii="宋体" w:hAnsi="宋体"/>
          <w:b/>
          <w:color w:val="000000"/>
          <w:sz w:val="36"/>
          <w:szCs w:val="36"/>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ind w:firstLine="480"/>
        <w:jc w:val="left"/>
        <w:spacing w:line="360" w:lineRule="auto"/>
        <w:widowControl/>
        <w:rPr>
          <w:rFonts w:ascii="宋体" w:hAnsi="宋体" w:cs="宋体"/>
          <w:color w:val="000000"/>
          <w:sz w:val="24"/>
          <w:szCs w:val="20"/>
        </w:rPr>
      </w:pPr>
      <w:r>
        <w:rPr>
          <w:rFonts w:ascii="宋体" w:hAnsi="宋体" w:cs="宋体"/>
          <w:color w:val="000000"/>
          <w:sz w:val="24"/>
          <w:szCs w:val="20"/>
        </w:rPr>
      </w:r>
      <w:r/>
    </w:p>
    <w:p>
      <w:pPr>
        <w:jc w:val="left"/>
        <w:spacing w:line="360" w:lineRule="auto"/>
        <w:widowControl/>
        <w:rPr>
          <w:rStyle w:val="1099"/>
          <w:rFonts w:hint="eastAsia" w:ascii="宋体" w:hAnsi="宋体" w:eastAsia="宋体" w:cs="宋体"/>
          <w:sz w:val="24"/>
          <w:szCs w:val="20"/>
          <w:lang w:eastAsia="zh-CN"/>
        </w:rPr>
      </w:pPr>
      <w:r>
        <w:rPr>
          <w:rStyle w:val="1099"/>
          <w:rFonts w:hint="eastAsia" w:ascii="宋体" w:hAnsi="宋体" w:cs="宋体"/>
          <w:sz w:val="24"/>
        </w:rPr>
        <w:t xml:space="preserve">项目名称：</w:t>
      </w:r>
      <w:r/>
    </w:p>
    <w:p>
      <w:pPr>
        <w:jc w:val="left"/>
        <w:spacing w:line="360" w:lineRule="auto"/>
        <w:widowControl/>
        <w:rPr>
          <w:rStyle w:val="1099"/>
          <w:rFonts w:ascii="宋体" w:hAnsi="宋体" w:cs="宋体"/>
          <w:sz w:val="28"/>
          <w:szCs w:val="28"/>
        </w:rPr>
      </w:pPr>
      <w:r>
        <w:rPr>
          <w:rStyle w:val="1099"/>
          <w:rFonts w:hint="eastAsia" w:ascii="宋体" w:hAnsi="宋体" w:cs="宋体"/>
          <w:sz w:val="24"/>
        </w:rPr>
        <w:t xml:space="preserve">项目编号：</w:t>
      </w:r>
      <w:r/>
    </w:p>
    <w:p>
      <w:pPr>
        <w:pStyle w:val="890"/>
        <w:spacing w:line="360" w:lineRule="auto"/>
        <w:rPr>
          <w:rStyle w:val="1099"/>
          <w:rFonts w:ascii="宋体" w:hAnsi="宋体" w:cs="宋体"/>
          <w:sz w:val="24"/>
          <w:szCs w:val="20"/>
        </w:rPr>
      </w:pPr>
      <w:r>
        <w:rPr>
          <w:rFonts w:ascii="宋体" w:hAnsi="宋体" w:cs="宋体"/>
          <w:sz w:val="24"/>
          <w:szCs w:val="20"/>
        </w:rPr>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供应商郑重声明：供应商具备履行合同（项目名称：，项目编号：）所必需的设备和专业技术能力，具体为：</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设备：</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1.（证明材料原件的扫描件附后）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2.（证明材料原件的扫描件附后）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3.（证明材料原件的扫描件附后）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专业技术能力：</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1.（证明材料原件的扫描件附后）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2.（证明材料原件的扫描件附后）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3.（证明材料原件的扫描件附后）</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w:t>
      </w:r>
      <w:r/>
    </w:p>
    <w:p>
      <w:pPr>
        <w:pStyle w:val="890"/>
        <w:spacing w:line="360" w:lineRule="auto"/>
        <w:rPr>
          <w:rStyle w:val="1099"/>
          <w:rFonts w:ascii="宋体" w:hAnsi="宋体" w:cs="宋体"/>
          <w:sz w:val="24"/>
          <w:szCs w:val="20"/>
        </w:rPr>
      </w:pPr>
      <w:r>
        <w:rPr>
          <w:rStyle w:val="1099"/>
          <w:rFonts w:hint="eastAsia" w:ascii="宋体" w:hAnsi="宋体" w:cs="宋体"/>
          <w:sz w:val="24"/>
          <w:szCs w:val="20"/>
        </w:rPr>
        <w:t xml:space="preserve">特此声明。</w:t>
      </w:r>
      <w:r/>
    </w:p>
    <w:p>
      <w:pPr>
        <w:pStyle w:val="890"/>
        <w:ind w:left="0" w:firstLine="480"/>
        <w:spacing w:line="360" w:lineRule="auto"/>
        <w:rPr>
          <w:rStyle w:val="1099"/>
          <w:rFonts w:ascii="宋体" w:hAnsi="宋体" w:cs="宋体"/>
          <w:sz w:val="24"/>
          <w:szCs w:val="20"/>
        </w:rPr>
      </w:pPr>
      <w:r>
        <w:rPr>
          <w:rStyle w:val="1099"/>
          <w:rFonts w:hint="eastAsia" w:ascii="宋体" w:hAnsi="宋体" w:cs="宋体"/>
          <w:sz w:val="24"/>
          <w:szCs w:val="20"/>
        </w:rPr>
        <w:t xml:space="preserve">供应商对上述声明的真实性负责。如有虚假，将依法承担相应责任。</w:t>
      </w:r>
      <w:r/>
    </w:p>
    <w:p>
      <w:pPr>
        <w:pStyle w:val="890"/>
        <w:spacing w:line="360" w:lineRule="auto"/>
        <w:rPr>
          <w:rStyle w:val="1099"/>
          <w:rFonts w:ascii="宋体" w:hAnsi="宋体" w:cs="宋体"/>
          <w:sz w:val="24"/>
          <w:szCs w:val="20"/>
        </w:rPr>
      </w:pPr>
      <w:r>
        <w:rPr>
          <w:rFonts w:ascii="宋体" w:hAnsi="宋体" w:cs="宋体"/>
          <w:sz w:val="24"/>
          <w:szCs w:val="20"/>
        </w:rPr>
      </w:r>
      <w:r/>
    </w:p>
    <w:p>
      <w:pPr>
        <w:pStyle w:val="890"/>
        <w:spacing w:line="360" w:lineRule="auto"/>
        <w:rPr>
          <w:rStyle w:val="1099"/>
          <w:rFonts w:ascii="宋体" w:hAnsi="宋体" w:cs="宋体"/>
          <w:sz w:val="24"/>
          <w:szCs w:val="20"/>
        </w:rPr>
      </w:pPr>
      <w:r>
        <w:rPr>
          <w:rFonts w:ascii="宋体" w:hAnsi="宋体" w:cs="宋体"/>
          <w:sz w:val="24"/>
          <w:szCs w:val="20"/>
        </w:rPr>
      </w:r>
      <w:r/>
    </w:p>
    <w:p>
      <w:pPr>
        <w:jc w:val="left"/>
        <w:spacing w:line="360" w:lineRule="auto"/>
        <w:widowControl/>
        <w:rPr>
          <w:rStyle w:val="1099"/>
          <w:rFonts w:ascii="宋体" w:hAnsi="宋体" w:cs="宋体"/>
          <w:sz w:val="24"/>
          <w:szCs w:val="20"/>
        </w:rPr>
      </w:pPr>
      <w:r>
        <w:rPr>
          <w:rFonts w:ascii="宋体" w:hAnsi="宋体" w:cs="宋体"/>
          <w:sz w:val="24"/>
          <w:szCs w:val="20"/>
        </w:rPr>
      </w:r>
      <w:r/>
    </w:p>
    <w:p>
      <w:pPr>
        <w:pStyle w:val="1086"/>
        <w:spacing w:line="360" w:lineRule="auto"/>
        <w:rPr>
          <w:rStyle w:val="1099"/>
          <w:rFonts w:ascii="宋体" w:hAnsi="宋体" w:cs="宋体"/>
          <w:sz w:val="24"/>
          <w:szCs w:val="20"/>
        </w:rPr>
      </w:pPr>
      <w:r>
        <w:rPr>
          <w:rFonts w:ascii="宋体" w:hAnsi="宋体" w:cs="宋体"/>
          <w:sz w:val="24"/>
          <w:szCs w:val="20"/>
        </w:rPr>
      </w:r>
      <w:r/>
    </w:p>
    <w:p>
      <w:pPr>
        <w:pStyle w:val="849"/>
        <w:ind w:right="29"/>
        <w:spacing w:line="360" w:lineRule="auto"/>
        <w:rPr>
          <w:rStyle w:val="1099"/>
          <w:rFonts w:ascii="宋体" w:hAnsi="宋体" w:cs="宋体"/>
          <w:sz w:val="24"/>
          <w:szCs w:val="20"/>
        </w:rPr>
      </w:pPr>
      <w:r>
        <w:rPr>
          <w:rStyle w:val="1099"/>
          <w:rFonts w:hint="eastAsia" w:ascii="宋体" w:hAnsi="宋体" w:cs="宋体"/>
          <w:sz w:val="24"/>
          <w:szCs w:val="20"/>
        </w:rPr>
        <w:t xml:space="preserve">供应商（电子签章）：</w:t>
      </w:r>
      <w:r/>
    </w:p>
    <w:p>
      <w:pPr>
        <w:pStyle w:val="849"/>
        <w:ind w:right="29" w:firstLine="480"/>
        <w:jc w:val="right"/>
        <w:spacing w:line="360" w:lineRule="auto"/>
        <w:rPr>
          <w:rStyle w:val="1099"/>
          <w:rFonts w:hint="eastAsia" w:ascii="宋体" w:hAnsi="宋体" w:eastAsia="宋体" w:cs="宋体"/>
          <w:sz w:val="24"/>
          <w:szCs w:val="20"/>
          <w:lang w:eastAsia="zh-CN"/>
        </w:rPr>
      </w:pPr>
      <w:r>
        <w:rPr>
          <w:rStyle w:val="1099"/>
          <w:rFonts w:hint="eastAsia" w:ascii="宋体" w:hAnsi="宋体" w:cs="宋体"/>
          <w:sz w:val="24"/>
          <w:szCs w:val="20"/>
        </w:rPr>
        <w:t xml:space="preserve">法定代表人(负责人)或授权代表（签字或盖章）：</w:t>
      </w:r>
      <w:r/>
    </w:p>
    <w:p>
      <w:pPr>
        <w:pStyle w:val="849"/>
        <w:ind w:right="29"/>
        <w:spacing w:line="360" w:lineRule="auto"/>
        <w:rPr>
          <w:rStyle w:val="1099"/>
          <w:rFonts w:ascii="宋体" w:hAnsi="宋体" w:cs="宋体"/>
          <w:sz w:val="24"/>
          <w:szCs w:val="20"/>
        </w:rPr>
      </w:pPr>
      <w:r>
        <w:rPr>
          <w:rStyle w:val="1099"/>
          <w:rFonts w:hint="eastAsia" w:ascii="宋体" w:hAnsi="宋体" w:cs="宋体"/>
          <w:sz w:val="24"/>
          <w:szCs w:val="20"/>
        </w:rPr>
        <w:t xml:space="preserve">日期：</w:t>
      </w:r>
      <w:r>
        <w:rPr>
          <w:rFonts w:ascii="宋体" w:hAnsi="宋体"/>
          <w:sz w:val="24"/>
        </w:rPr>
        <w:t xml:space="preserve">年月日</w:t>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pStyle w:val="1089"/>
      </w:pPr>
      <w:r/>
      <w:r/>
    </w:p>
    <w:p>
      <w:pPr>
        <w:jc w:val="center"/>
        <w:spacing w:line="588" w:lineRule="exact"/>
        <w:widowControl/>
        <w:rPr>
          <w:rFonts w:ascii="宋体" w:hAnsi="宋体"/>
          <w:b/>
          <w:color w:val="000000"/>
          <w:sz w:val="36"/>
          <w:szCs w:val="36"/>
        </w:rPr>
      </w:pPr>
      <w:r>
        <w:rPr>
          <w:rFonts w:hint="eastAsia" w:ascii="宋体" w:hAnsi="宋体"/>
          <w:b/>
          <w:color w:val="000000"/>
          <w:sz w:val="36"/>
          <w:szCs w:val="36"/>
        </w:rPr>
        <w:t xml:space="preserve">12、</w:t>
      </w:r>
      <w:r>
        <w:rPr>
          <w:rFonts w:ascii="宋体" w:hAnsi="宋体"/>
          <w:b/>
          <w:color w:val="000000"/>
          <w:sz w:val="36"/>
          <w:szCs w:val="36"/>
        </w:rPr>
        <w:t xml:space="preserve">残疾人福利性单位声明函</w:t>
      </w:r>
      <w:bookmarkEnd w:id="2"/>
      <w:r/>
      <w:bookmarkEnd w:id="3"/>
      <w:r/>
      <w:r/>
    </w:p>
    <w:p>
      <w:pPr>
        <w:jc w:val="center"/>
        <w:spacing w:line="0" w:lineRule="atLeast"/>
        <w:widowControl/>
        <w:rPr>
          <w:rFonts w:ascii="宋体" w:hAnsi="宋体"/>
          <w:color w:val="000000"/>
          <w:sz w:val="24"/>
          <w:szCs w:val="20"/>
        </w:rPr>
      </w:pPr>
      <w:r>
        <w:rPr>
          <w:rFonts w:ascii="宋体" w:hAnsi="宋体"/>
          <w:color w:val="000000"/>
          <w:sz w:val="24"/>
          <w:szCs w:val="20"/>
        </w:rPr>
      </w:r>
      <w:r/>
    </w:p>
    <w:p>
      <w:pPr>
        <w:jc w:val="center"/>
        <w:spacing w:line="0" w:lineRule="atLeast"/>
        <w:widowControl/>
        <w:rPr>
          <w:rFonts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ascii="宋体" w:hAnsi="宋体"/>
          <w:color w:val="000000"/>
          <w:sz w:val="24"/>
          <w:szCs w:val="20"/>
        </w:rPr>
      </w:pPr>
      <w:r>
        <w:rPr>
          <w:rFonts w:ascii="宋体" w:hAnsi="宋体"/>
          <w:color w:val="000000"/>
          <w:sz w:val="24"/>
          <w:szCs w:val="20"/>
        </w:rPr>
      </w:r>
      <w:r/>
    </w:p>
    <w:p>
      <w:pPr>
        <w:spacing w:line="360" w:lineRule="auto"/>
        <w:widowControl/>
        <w:rPr>
          <w:rFonts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ascii="宋体" w:hAnsi="宋体"/>
          <w:color w:val="000000"/>
          <w:sz w:val="24"/>
        </w:rPr>
      </w:pPr>
      <w:r>
        <w:rPr>
          <w:rFonts w:ascii="宋体" w:hAnsi="宋体"/>
          <w:color w:val="000000"/>
          <w:spacing w:val="6"/>
          <w:sz w:val="24"/>
        </w:rPr>
        <w:t xml:space="preserve">本单位郑重声明，根据《财政部民政部中国残疾人联合会关于促进残疾人就业政府采购政策的通知》（财库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单位名称（电子签章）：</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lang w:val="en-US" w:eastAsia="zh-CN"/>
        </w:rPr>
        <w:t xml:space="preserve">   </w:t>
      </w:r>
      <w:r>
        <w:rPr>
          <w:rFonts w:ascii="宋体" w:hAnsi="宋体"/>
          <w:color w:val="000000"/>
          <w:sz w:val="24"/>
        </w:rPr>
        <w:t xml:space="preserve">年</w:t>
      </w:r>
      <w:r>
        <w:rPr>
          <w:rFonts w:hint="eastAsia" w:ascii="宋体" w:hAnsi="宋体"/>
          <w:color w:val="000000"/>
          <w:sz w:val="24"/>
          <w:lang w:val="en-US" w:eastAsia="zh-CN"/>
        </w:rPr>
        <w:t xml:space="preserve">    </w:t>
      </w:r>
      <w:r>
        <w:rPr>
          <w:rFonts w:ascii="宋体" w:hAnsi="宋体"/>
          <w:color w:val="000000"/>
          <w:sz w:val="24"/>
        </w:rPr>
        <w:t xml:space="preserve">月</w:t>
      </w:r>
      <w:r>
        <w:rPr>
          <w:rFonts w:hint="eastAsia" w:ascii="宋体" w:hAnsi="宋体"/>
          <w:color w:val="000000"/>
          <w:sz w:val="24"/>
          <w:lang w:val="en-US" w:eastAsia="zh-CN"/>
        </w:rPr>
        <w:t xml:space="preserve">   </w:t>
      </w:r>
      <w:r>
        <w:rPr>
          <w:rFonts w:ascii="宋体" w:hAnsi="宋体"/>
          <w:color w:val="000000"/>
          <w:sz w:val="24"/>
        </w:rPr>
        <w:t xml:space="preserve">日</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仿宋" w:hAnsi="仿宋" w:eastAsia="仿宋"/>
          <w:sz w:val="24"/>
          <w:szCs w:val="22"/>
        </w:rPr>
      </w:pPr>
      <w:r>
        <w:rPr>
          <w:rFonts w:ascii="宋体" w:hAnsi="宋体"/>
          <w:b/>
          <w:color w:val="000000"/>
          <w:sz w:val="36"/>
          <w:szCs w:val="36"/>
        </w:rPr>
        <w:t xml:space="preserve">1</w:t>
      </w:r>
      <w:r>
        <w:rPr>
          <w:rFonts w:hint="eastAsia" w:ascii="宋体" w:hAnsi="宋体"/>
          <w:b/>
          <w:color w:val="000000"/>
          <w:sz w:val="36"/>
          <w:szCs w:val="36"/>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spacing w:after="120" w:line="360" w:lineRule="auto"/>
        <w:rPr>
          <w:rFonts w:hint="default" w:ascii="宋体" w:hAnsi="宋体" w:cs="宋体"/>
          <w:color w:val="000000"/>
          <w:sz w:val="24"/>
          <w:lang w:val="en-US" w:eastAsia="zh-CN"/>
        </w:rPr>
      </w:pPr>
      <w:r>
        <w:rPr>
          <w:rFonts w:hint="default" w:ascii="宋体" w:hAnsi="宋体" w:cs="宋体"/>
          <w:color w:val="000000"/>
          <w:sz w:val="24"/>
          <w:lang w:val="en-US" w:eastAsia="zh-CN"/>
        </w:rPr>
        <w:t xml:space="preserve">项目名称：</w:t>
      </w:r>
      <w:r/>
    </w:p>
    <w:p>
      <w:pPr>
        <w:spacing w:after="120" w:line="360" w:lineRule="auto"/>
        <w:rPr>
          <w:rFonts w:ascii="宋体" w:hAnsi="宋体" w:cs="宋体"/>
          <w:color w:val="000000"/>
          <w:sz w:val="24"/>
        </w:rPr>
      </w:pPr>
      <w:r>
        <w:rPr>
          <w:rFonts w:hint="default" w:ascii="宋体" w:hAnsi="宋体" w:cs="宋体"/>
          <w:color w:val="000000"/>
          <w:sz w:val="24"/>
          <w:lang w:val="en-US" w:eastAsia="zh-CN"/>
        </w:rPr>
        <w:t xml:space="preserve">项目编号：</w:t>
      </w:r>
      <w:r/>
    </w:p>
    <w:p>
      <w:pPr>
        <w:spacing w:after="120" w:line="360" w:lineRule="auto"/>
        <w:rPr>
          <w:rFonts w:ascii="宋体" w:hAnsi="宋体" w:cs="宋体"/>
          <w:color w:val="000000"/>
          <w:sz w:val="24"/>
        </w:rPr>
      </w:pPr>
      <w:r>
        <w:rPr>
          <w:rFonts w:hint="default" w:ascii="宋体" w:hAnsi="宋体" w:cs="宋体"/>
          <w:color w:val="000000"/>
          <w:sz w:val="24"/>
          <w:lang w:val="en-US" w:eastAsia="zh-CN"/>
        </w:rPr>
        <w:t xml:space="preserve">我单位郑重承诺及声明：</w:t>
      </w:r>
      <w:r/>
    </w:p>
    <w:p>
      <w:pPr>
        <w:spacing w:after="120" w:line="360" w:lineRule="auto"/>
        <w:rPr>
          <w:rFonts w:ascii="宋体" w:hAnsi="宋体" w:cs="宋体"/>
          <w:color w:val="000000"/>
          <w:sz w:val="24"/>
        </w:rPr>
      </w:pPr>
      <w:r>
        <w:rPr>
          <w:rFonts w:ascii="宋体" w:hAnsi="宋体" w:cs="宋体"/>
          <w:color w:val="000000"/>
          <w:sz w:val="24"/>
        </w:rPr>
        <w:t xml:space="preserve">如有参与同一合同项下政府采购活动的其他投标人与我单位存在负责人为同一人，或存在直接控股、管理关系的，我单位自愿不再参加该同一合同项下的政府采购活动。</w:t>
      </w:r>
      <w:r/>
    </w:p>
    <w:p>
      <w:pPr>
        <w:spacing w:after="120" w:line="360" w:lineRule="auto"/>
        <w:rPr>
          <w:rFonts w:ascii="宋体" w:hAnsi="宋体" w:cs="宋体"/>
          <w:color w:val="000000"/>
          <w:sz w:val="24"/>
        </w:rPr>
      </w:pPr>
      <w:r>
        <w:rPr>
          <w:rFonts w:ascii="宋体" w:hAnsi="宋体" w:cs="宋体"/>
          <w:color w:val="000000"/>
          <w:sz w:val="24"/>
        </w:rPr>
        <w:t xml:space="preserve">我单位不是为本采购项目提供整体设计、规范编制或者项目管理、监理、检测等服务的供应商。</w:t>
      </w:r>
      <w:r/>
    </w:p>
    <w:p>
      <w:pPr>
        <w:spacing w:after="120" w:line="360" w:lineRule="auto"/>
        <w:rPr>
          <w:rFonts w:ascii="宋体" w:hAnsi="宋体" w:cs="宋体"/>
          <w:color w:val="000000"/>
          <w:sz w:val="24"/>
        </w:rPr>
      </w:pPr>
      <w:r>
        <w:rPr>
          <w:rFonts w:hint="default" w:ascii="宋体" w:hAnsi="宋体" w:cs="宋体"/>
          <w:color w:val="000000"/>
          <w:sz w:val="24"/>
          <w:lang w:val="en-US" w:eastAsia="zh-CN"/>
        </w:rPr>
        <w:t xml:space="preserve">我单位对以上承诺及声明的真实性、合法性全权负责，如有虚假隐瞒，自愿接受政府采购相关法律法规处罚及一切相应责任。</w:t>
      </w:r>
      <w:r/>
    </w:p>
    <w:p>
      <w:pPr>
        <w:ind w:firstLine="3600"/>
        <w:spacing w:after="120" w:line="360" w:lineRule="auto"/>
        <w:rPr>
          <w:rFonts w:hint="default" w:ascii="宋体" w:hAnsi="宋体" w:cs="宋体"/>
          <w:color w:val="000000"/>
          <w:sz w:val="24"/>
          <w:lang w:val="en-US" w:eastAsia="zh-CN"/>
        </w:rPr>
      </w:pPr>
      <w:r>
        <w:rPr>
          <w:rFonts w:hint="default" w:ascii="宋体" w:hAnsi="宋体" w:cs="宋体"/>
          <w:color w:val="000000"/>
          <w:sz w:val="24"/>
          <w:lang w:val="en-US" w:eastAsia="zh-CN"/>
        </w:rPr>
        <w:t xml:space="preserve">供应商：（电子签章）</w:t>
      </w:r>
      <w:r/>
    </w:p>
    <w:p>
      <w:pPr>
        <w:ind w:firstLine="3600"/>
        <w:spacing w:after="120" w:line="360" w:lineRule="auto"/>
        <w:rPr>
          <w:rFonts w:ascii="宋体" w:hAnsi="宋体" w:cs="宋体"/>
          <w:color w:val="000000"/>
          <w:sz w:val="24"/>
        </w:rPr>
      </w:pPr>
      <w:r>
        <w:rPr>
          <w:rFonts w:hint="default" w:ascii="宋体" w:hAnsi="宋体" w:cs="宋体"/>
          <w:color w:val="000000"/>
          <w:sz w:val="24"/>
          <w:lang w:val="en-US" w:eastAsia="zh-CN"/>
        </w:rPr>
        <w:t xml:space="preserve">日期： 年 月 日</w:t>
      </w:r>
      <w:r/>
    </w:p>
    <w:p>
      <w:pPr>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widowControl/>
        <w:rPr>
          <w:rFonts w:ascii="宋体" w:hAnsi="宋体"/>
          <w:color w:val="000000"/>
          <w:sz w:val="24"/>
        </w:rPr>
      </w:pPr>
      <w:r>
        <w:rPr>
          <w:rFonts w:ascii="宋体" w:hAnsi="宋体"/>
          <w:color w:val="000000"/>
          <w:sz w:val="24"/>
        </w:rPr>
      </w:r>
      <w:r/>
    </w:p>
    <w:p>
      <w:pPr>
        <w:spacing w:line="360" w:lineRule="auto"/>
        <w:widowControl/>
        <w:rPr>
          <w:rFonts w:ascii="宋体" w:hAnsi="宋体"/>
          <w:b/>
          <w:color w:val="000000"/>
          <w:sz w:val="36"/>
          <w:szCs w:val="36"/>
        </w:rPr>
      </w:pPr>
      <w:r>
        <w:rPr>
          <w:rFonts w:ascii="宋体" w:hAnsi="宋体"/>
          <w:b/>
          <w:color w:val="000000"/>
          <w:sz w:val="36"/>
          <w:szCs w:val="36"/>
        </w:rPr>
      </w:r>
      <w:r/>
    </w:p>
    <w:p>
      <w:pPr>
        <w:pStyle w:val="1089"/>
        <w:rPr>
          <w:rFonts w:ascii="宋体" w:hAnsi="宋体"/>
          <w:b/>
          <w:color w:val="000000"/>
          <w:sz w:val="36"/>
          <w:szCs w:val="36"/>
        </w:rPr>
      </w:pPr>
      <w:r>
        <w:rPr>
          <w:rFonts w:ascii="宋体" w:hAnsi="宋体"/>
          <w:b/>
          <w:color w:val="000000"/>
          <w:sz w:val="36"/>
          <w:szCs w:val="36"/>
        </w:rPr>
      </w:r>
      <w:r/>
    </w:p>
    <w:p>
      <w:pPr>
        <w:jc w:val="center"/>
        <w:spacing w:line="360" w:lineRule="auto"/>
        <w:rPr>
          <w:rFonts w:ascii="仿宋" w:hAnsi="仿宋" w:eastAsia="仿宋" w:cs="仿宋"/>
          <w:b/>
          <w:color w:val="000000"/>
          <w:sz w:val="30"/>
          <w:szCs w:val="30"/>
        </w:rPr>
      </w:pPr>
      <w:r>
        <w:rPr>
          <w:rFonts w:ascii="仿宋" w:hAnsi="仿宋" w:eastAsia="仿宋" w:cs="仿宋"/>
          <w:b/>
          <w:color w:val="000000"/>
          <w:sz w:val="30"/>
          <w:szCs w:val="30"/>
        </w:rPr>
      </w:r>
      <w:r/>
    </w:p>
    <w:p>
      <w:pPr>
        <w:pStyle w:val="1089"/>
        <w:ind w:left="0" w:firstLine="0"/>
        <w:rPr>
          <w:rFonts w:ascii="宋体" w:hAnsi="宋体"/>
          <w:b/>
          <w:color w:val="000000"/>
          <w:sz w:val="36"/>
          <w:szCs w:val="36"/>
        </w:rPr>
      </w:pPr>
      <w:r>
        <w:rPr>
          <w:rFonts w:ascii="宋体" w:hAnsi="宋体"/>
          <w:b/>
          <w:color w:val="000000"/>
          <w:sz w:val="36"/>
          <w:szCs w:val="36"/>
        </w:rPr>
      </w:r>
      <w:r/>
    </w:p>
    <w:p>
      <w:pPr>
        <w:pStyle w:val="1089"/>
        <w:ind w:left="0"/>
        <w:rPr>
          <w:rFonts w:ascii="宋体" w:hAnsi="宋体"/>
          <w:b/>
          <w:color w:val="000000"/>
          <w:sz w:val="36"/>
          <w:szCs w:val="36"/>
        </w:rPr>
      </w:pPr>
      <w:r>
        <w:rPr>
          <w:rFonts w:ascii="宋体" w:hAnsi="宋体"/>
          <w:b/>
          <w:color w:val="000000"/>
          <w:sz w:val="36"/>
          <w:szCs w:val="36"/>
        </w:rPr>
      </w:r>
      <w:r/>
    </w:p>
    <w:p>
      <w:pPr>
        <w:ind w:firstLine="1446"/>
        <w:spacing w:line="360" w:lineRule="auto"/>
        <w:widowControl/>
        <w:rPr>
          <w:rFonts w:hint="eastAsia" w:ascii="宋体" w:hAnsi="宋体"/>
          <w:b/>
          <w:color w:val="000000"/>
          <w:sz w:val="36"/>
          <w:szCs w:val="36"/>
          <w:highlight w:val="none"/>
        </w:rPr>
      </w:pPr>
      <w:r>
        <w:rPr>
          <w:rFonts w:hint="eastAsia" w:ascii="宋体" w:hAnsi="宋体"/>
          <w:b/>
          <w:color w:val="000000"/>
          <w:sz w:val="36"/>
          <w:szCs w:val="36"/>
          <w:highlight w:val="none"/>
          <w:lang w:val="en-US" w:eastAsia="zh-CN"/>
        </w:rPr>
        <w:t xml:space="preserve">14、</w:t>
      </w:r>
      <w:r>
        <w:rPr>
          <w:rFonts w:hint="eastAsia" w:ascii="宋体" w:hAnsi="宋体"/>
          <w:b/>
          <w:color w:val="000000"/>
          <w:sz w:val="36"/>
          <w:szCs w:val="36"/>
          <w:highlight w:val="none"/>
        </w:rPr>
        <w:t xml:space="preserve">完成项目所必须的设备证明资料</w:t>
      </w:r>
      <w:r/>
    </w:p>
    <w:p>
      <w:pPr>
        <w:ind w:firstLine="42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89"/>
        <w:ind w:left="0" w:firstLine="0"/>
        <w:rPr>
          <w:rFonts w:hint="default" w:eastAsia="宋体"/>
          <w:lang w:val="en-US" w:eastAsia="zh-CN"/>
        </w:rPr>
      </w:pPr>
      <w:r>
        <w:rPr>
          <w:rFonts w:hint="eastAsia" w:ascii="宋体" w:hAnsi="宋体" w:eastAsia="宋体" w:cs="宋体"/>
          <w:color w:val="000000"/>
          <w:sz w:val="24"/>
          <w:highlight w:val="none"/>
          <w:lang w:val="en-US" w:eastAsia="zh-CN"/>
        </w:rPr>
        <w:t xml:space="preserve">项目名称：</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（如为</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所有，投标人须提供自有产权的</w:t>
      </w:r>
      <w:r>
        <w:rPr>
          <w:rFonts w:hint="eastAsia" w:ascii="宋体" w:hAnsi="宋体" w:eastAsia="宋体" w:cs="宋体"/>
          <w:color w:val="000000"/>
          <w:sz w:val="24"/>
          <w:highlight w:val="none"/>
          <w:lang w:val="en-US" w:eastAsia="zh-CN"/>
        </w:rPr>
        <w:t xml:space="preserve">管道疏通</w:t>
      </w:r>
      <w:r>
        <w:rPr>
          <w:rFonts w:hint="eastAsia" w:ascii="宋体" w:hAnsi="宋体" w:eastAsia="宋体" w:cs="宋体"/>
          <w:color w:val="000000"/>
          <w:sz w:val="24"/>
          <w:highlight w:val="none"/>
        </w:rPr>
        <w:t xml:space="preserve">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真空吸污车，并逐台提供行驶证、购置发票及实拍照片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其中每台车提供正面整车照+侧面整车照各1张；清晰显示车牌、车身作业装置、车辆外观；照片空白处手动标注：车辆名称、车牌号码、车架号，不得使用网络图片、宣传图、旧存档图片。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，车架号三者一致，车辆所有人须与投标人名称完全一致；如为租赁，提供租赁协议书</w:t>
      </w:r>
      <w:r>
        <w:rPr>
          <w:rFonts w:hint="eastAsia" w:ascii="宋体" w:hAnsi="宋体" w:eastAsia="宋体" w:cs="宋体"/>
          <w:color w:val="000000"/>
          <w:sz w:val="24"/>
          <w:highlight w:val="none"/>
          <w:lang w:eastAsia="zh-CN"/>
        </w:rPr>
        <w:t xml:space="preserve">原件的扫描件</w:t>
      </w:r>
      <w:r>
        <w:rPr>
          <w:rFonts w:hint="eastAsia" w:ascii="宋体" w:hAnsi="宋体" w:eastAsia="宋体" w:cs="宋体"/>
          <w:bCs/>
          <w:color w:val="000000"/>
          <w:sz w:val="24"/>
          <w:highlight w:val="none"/>
        </w:rPr>
        <w:t xml:space="preserve">（包含</w:t>
      </w:r>
      <w:r>
        <w:rPr>
          <w:rFonts w:hint="eastAsia" w:ascii="宋体" w:hAnsi="宋体" w:eastAsia="宋体" w:cs="宋体"/>
          <w:bCs/>
          <w:color w:val="000000"/>
          <w:sz w:val="24"/>
          <w:highlight w:val="none"/>
          <w:lang w:val="en-US" w:eastAsia="zh-CN"/>
        </w:rPr>
        <w:t xml:space="preserve">本项目</w:t>
      </w:r>
      <w:r>
        <w:rPr>
          <w:rFonts w:hint="eastAsia" w:ascii="宋体" w:hAnsi="宋体" w:eastAsia="宋体" w:cs="宋体"/>
          <w:bCs/>
          <w:color w:val="000000"/>
          <w:sz w:val="24"/>
          <w:highlight w:val="none"/>
        </w:rPr>
        <w:t xml:space="preserve">服务期）</w:t>
      </w:r>
      <w:r>
        <w:rPr>
          <w:rFonts w:hint="eastAsia" w:ascii="宋体" w:hAnsi="宋体" w:eastAsia="宋体" w:cs="宋体"/>
          <w:color w:val="000000"/>
          <w:sz w:val="24"/>
          <w:highlight w:val="none"/>
        </w:rPr>
        <w:t xml:space="preserve">和出租方的发票（或权属证明）</w:t>
      </w:r>
      <w:r>
        <w:rPr>
          <w:rFonts w:hint="eastAsia" w:ascii="宋体" w:hAnsi="宋体" w:eastAsia="宋体" w:cs="宋体"/>
          <w:color w:val="000000"/>
          <w:sz w:val="24"/>
          <w:highlight w:val="none"/>
          <w:lang w:eastAsia="zh-CN"/>
        </w:rPr>
        <w:t xml:space="preserve">原件的扫描件；</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我单位承诺：如我单位被</w:t>
      </w:r>
      <w:r>
        <w:rPr>
          <w:rFonts w:hint="eastAsia" w:ascii="宋体" w:hAnsi="宋体" w:eastAsia="宋体" w:cs="宋体"/>
          <w:color w:val="000000"/>
          <w:sz w:val="24"/>
          <w:highlight w:val="none"/>
          <w:lang w:val="en-US" w:eastAsia="zh-CN"/>
        </w:rPr>
        <w:t xml:space="preserve">评</w:t>
      </w:r>
      <w:r>
        <w:rPr>
          <w:rFonts w:hint="eastAsia" w:ascii="宋体" w:hAnsi="宋体" w:eastAsia="宋体" w:cs="宋体"/>
          <w:color w:val="000000"/>
          <w:sz w:val="24"/>
          <w:highlight w:val="none"/>
        </w:rPr>
        <w:t xml:space="preserve">定为</w:t>
      </w:r>
      <w:r>
        <w:rPr>
          <w:rFonts w:hint="eastAsia" w:ascii="宋体" w:hAnsi="宋体" w:eastAsia="宋体" w:cs="宋体"/>
          <w:color w:val="000000"/>
          <w:sz w:val="24"/>
          <w:highlight w:val="none"/>
          <w:lang w:val="en-US" w:eastAsia="zh-CN"/>
        </w:rPr>
        <w:t xml:space="preserve">该项目</w:t>
      </w:r>
      <w:r>
        <w:rPr>
          <w:rFonts w:hint="eastAsia" w:ascii="宋体" w:hAnsi="宋体" w:eastAsia="宋体" w:cs="宋体"/>
          <w:color w:val="000000"/>
          <w:sz w:val="24"/>
          <w:highlight w:val="none"/>
        </w:rPr>
        <w:t xml:space="preserve">中标人，</w:t>
      </w:r>
      <w:r>
        <w:rPr>
          <w:rFonts w:hint="eastAsia" w:ascii="宋体" w:hAnsi="宋体" w:eastAsia="宋体" w:cs="宋体"/>
          <w:color w:val="000000"/>
          <w:sz w:val="24"/>
          <w:highlight w:val="none"/>
          <w:lang w:val="en-US" w:eastAsia="zh-CN"/>
        </w:rPr>
        <w:t xml:space="preserve">我单位承诺</w:t>
      </w:r>
      <w:r>
        <w:rPr>
          <w:rFonts w:hint="eastAsia" w:ascii="宋体" w:hAnsi="宋体" w:eastAsia="宋体" w:cs="宋体"/>
          <w:color w:val="000000"/>
          <w:sz w:val="24"/>
          <w:highlight w:val="none"/>
        </w:rPr>
        <w:t xml:space="preserve">将在合同签订前向采购人提供完成项目所必须的设备清单和相关</w:t>
      </w:r>
      <w:r>
        <w:rPr>
          <w:rFonts w:hint="eastAsia" w:ascii="宋体" w:hAnsi="宋体" w:eastAsia="宋体" w:cs="宋体"/>
          <w:color w:val="000000"/>
          <w:sz w:val="24"/>
          <w:highlight w:val="none"/>
          <w:lang w:val="en-US" w:eastAsia="zh-CN"/>
        </w:rPr>
        <w:t xml:space="preserve">证明</w:t>
      </w:r>
      <w:r>
        <w:rPr>
          <w:rFonts w:hint="eastAsia" w:ascii="宋体" w:hAnsi="宋体" w:eastAsia="宋体" w:cs="宋体"/>
          <w:color w:val="000000"/>
          <w:sz w:val="24"/>
          <w:highlight w:val="none"/>
        </w:rPr>
        <w:t xml:space="preserve">材料的</w:t>
      </w:r>
      <w:r>
        <w:rPr>
          <w:rFonts w:hint="eastAsia" w:ascii="宋体" w:hAnsi="宋体" w:eastAsia="宋体" w:cs="宋体"/>
          <w:color w:val="000000"/>
          <w:sz w:val="24"/>
          <w:highlight w:val="none"/>
          <w:lang w:eastAsia="zh-CN"/>
        </w:rPr>
        <w:t xml:space="preserve">原件</w:t>
      </w:r>
      <w:r>
        <w:rPr>
          <w:rFonts w:hint="eastAsia" w:ascii="宋体" w:hAnsi="宋体" w:eastAsia="宋体" w:cs="宋体"/>
          <w:color w:val="000000"/>
          <w:sz w:val="24"/>
          <w:highlight w:val="none"/>
          <w:lang w:val="en-US" w:eastAsia="zh-CN"/>
        </w:rPr>
        <w:t xml:space="preserve">及复印件</w:t>
      </w:r>
      <w:r>
        <w:rPr>
          <w:rFonts w:hint="eastAsia" w:ascii="宋体" w:hAnsi="宋体" w:eastAsia="宋体" w:cs="宋体"/>
          <w:color w:val="000000"/>
          <w:sz w:val="24"/>
          <w:highlight w:val="none"/>
        </w:rPr>
        <w:t xml:space="preserve">，否则采购人有权拒签合同并取消我单位中标资格，由此造成的损失由我单位承担。</w:t>
      </w:r>
      <w:r/>
    </w:p>
    <w:p>
      <w:pPr>
        <w:ind w:firstLine="480"/>
        <w:jc w:val="left"/>
        <w:spacing w:line="360" w:lineRule="auto"/>
        <w:widowControl/>
        <w:rPr>
          <w:rFonts w:hint="default" w:eastAsia="宋体"/>
          <w:lang w:val="en-US" w:eastAsia="zh-CN"/>
        </w:rPr>
      </w:pPr>
      <w:r>
        <w:rPr>
          <w:rFonts w:hint="eastAsia" w:ascii="宋体" w:hAnsi="宋体" w:eastAsia="宋体" w:cs="宋体"/>
          <w:color w:val="000000"/>
          <w:sz w:val="24"/>
          <w:highlight w:val="none"/>
          <w:lang w:val="en-US" w:eastAsia="zh-CN"/>
        </w:rPr>
        <w:t xml:space="preserve">特此承诺！</w:t>
      </w:r>
      <w:r/>
    </w:p>
    <w:p>
      <w:pPr>
        <w:pStyle w:val="889"/>
        <w:rPr>
          <w:rFonts w:hint="eastAsia" w:ascii="宋体" w:hAnsi="宋体" w:eastAsia="宋体" w:cs="宋体"/>
        </w:rPr>
      </w:pPr>
      <w:r>
        <w:rPr>
          <w:rFonts w:hint="eastAsia" w:ascii="宋体" w:hAnsi="宋体" w:eastAsia="宋体" w:cs="宋体"/>
        </w:rPr>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rPr>
          <w:rFonts w:hint="eastAsia" w:ascii="宋体" w:hAnsi="宋体" w:eastAsia="宋体" w:cs="宋体"/>
        </w:rPr>
      </w:pPr>
      <w:r>
        <w:rPr>
          <w:rFonts w:hint="eastAsia" w:ascii="宋体" w:hAnsi="宋体" w:eastAsia="宋体" w:cs="宋体"/>
        </w:rPr>
      </w:r>
      <w:r/>
    </w:p>
    <w:p>
      <w:pPr>
        <w:ind w:firstLine="1446"/>
        <w:spacing w:line="360" w:lineRule="auto"/>
        <w:widowControl/>
        <w:rPr>
          <w:rFonts w:hint="eastAsia" w:ascii="宋体" w:hAnsi="宋体"/>
          <w:b/>
          <w:color w:val="000000"/>
          <w:sz w:val="36"/>
          <w:szCs w:val="36"/>
        </w:rPr>
      </w:pPr>
      <w:r>
        <w:rPr>
          <w:rFonts w:hint="eastAsia" w:ascii="宋体" w:hAnsi="宋体"/>
          <w:b/>
          <w:color w:val="000000"/>
          <w:sz w:val="36"/>
          <w:szCs w:val="36"/>
        </w:rPr>
      </w:r>
      <w:r/>
    </w:p>
    <w:p>
      <w:pPr>
        <w:pStyle w:val="889"/>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889"/>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889"/>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br w:type="page" w:clear="all"/>
      </w:r>
      <w:r/>
    </w:p>
    <w:p>
      <w:pPr>
        <w:pStyle w:val="889"/>
        <w:numPr>
          <w:ilvl w:val="0"/>
          <w:numId w:val="0"/>
        </w:numPr>
        <w:ind w:left="1440" w:right="1440"/>
        <w:rPr>
          <w:rFonts w:hint="eastAsia" w:ascii="宋体" w:hAnsi="宋体"/>
          <w:b/>
          <w:color w:val="000000"/>
          <w:sz w:val="36"/>
          <w:szCs w:val="36"/>
        </w:rPr>
      </w:pPr>
      <w:r>
        <w:rPr>
          <w:rFonts w:hint="eastAsia" w:ascii="宋体" w:hAnsi="宋体" w:eastAsia="宋体" w:cs="Times New Roman"/>
          <w:b/>
          <w:color w:val="000000"/>
          <w:sz w:val="36"/>
          <w:szCs w:val="36"/>
          <w:lang w:val="en-US" w:eastAsia="zh-CN" w:bidi="ar-SA"/>
        </w:rPr>
        <w:t xml:space="preserve">1</w:t>
      </w:r>
      <w:r>
        <w:rPr>
          <w:rFonts w:hint="eastAsia" w:ascii="宋体" w:hAnsi="宋体" w:cs="Times New Roman"/>
          <w:b/>
          <w:color w:val="000000"/>
          <w:sz w:val="36"/>
          <w:szCs w:val="36"/>
          <w:lang w:val="en-US" w:eastAsia="zh-CN" w:bidi="ar-SA"/>
        </w:rPr>
        <w:t xml:space="preserve">5</w:t>
      </w:r>
      <w:r>
        <w:rPr>
          <w:rFonts w:hint="eastAsia" w:ascii="宋体" w:hAnsi="宋体" w:eastAsia="宋体" w:cs="Times New Roman"/>
          <w:b/>
          <w:color w:val="000000"/>
          <w:sz w:val="36"/>
          <w:szCs w:val="36"/>
          <w:lang w:val="en-US" w:eastAsia="zh-CN" w:bidi="ar-SA"/>
        </w:rPr>
        <w:t xml:space="preserve">、</w:t>
      </w:r>
      <w:r>
        <w:rPr>
          <w:rFonts w:hint="eastAsia" w:ascii="宋体" w:hAnsi="宋体"/>
          <w:b/>
          <w:color w:val="000000"/>
          <w:sz w:val="36"/>
          <w:szCs w:val="36"/>
        </w:rPr>
        <w:t xml:space="preserve">供应商</w:t>
      </w:r>
      <w:r>
        <w:rPr>
          <w:rFonts w:hint="eastAsia" w:ascii="宋体" w:hAnsi="宋体"/>
          <w:b/>
          <w:color w:val="000000"/>
          <w:sz w:val="36"/>
          <w:szCs w:val="36"/>
          <w:lang w:val="en-US" w:eastAsia="zh-CN"/>
        </w:rPr>
        <w:t xml:space="preserve">按时进场</w:t>
      </w:r>
      <w:r>
        <w:rPr>
          <w:rFonts w:hint="eastAsia" w:ascii="宋体" w:hAnsi="宋体"/>
          <w:b/>
          <w:color w:val="000000"/>
          <w:sz w:val="36"/>
          <w:szCs w:val="36"/>
        </w:rPr>
        <w:t xml:space="preserve">书面声明</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89"/>
        <w:ind w:left="0" w:firstLine="0"/>
        <w:rPr>
          <w:rFonts w:hint="default" w:eastAsia="宋体"/>
          <w:lang w:val="en-US" w:eastAsia="zh-CN"/>
        </w:rPr>
      </w:pPr>
      <w:r>
        <w:rPr>
          <w:rFonts w:hint="eastAsia" w:ascii="宋体" w:hAnsi="宋体" w:eastAsia="宋体" w:cs="宋体"/>
          <w:color w:val="000000"/>
          <w:sz w:val="24"/>
          <w:highlight w:val="none"/>
          <w:lang w:val="en-US" w:eastAsia="zh-CN"/>
        </w:rPr>
        <w:t xml:space="preserve">项目名称：</w:t>
      </w:r>
      <w:r/>
    </w:p>
    <w:p>
      <w:pPr>
        <w:ind w:left="0" w:right="0" w:firstLine="72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本单位郑重承诺：若有幸被确定为</w:t>
      </w:r>
      <w:r>
        <w:rPr>
          <w:rFonts w:hint="eastAsia" w:ascii="宋体" w:hAnsi="宋体" w:eastAsia="宋体" w:cs="宋体"/>
          <w:color w:val="000000"/>
          <w:sz w:val="24"/>
          <w:szCs w:val="24"/>
          <w:lang w:val="en-US" w:eastAsia="zh-CN" w:bidi="ar"/>
        </w:rPr>
        <w:t xml:space="preserve">本项目</w:t>
      </w:r>
      <w:r>
        <w:rPr>
          <w:rFonts w:ascii="宋体" w:hAnsi="宋体" w:eastAsia="宋体" w:cs="宋体"/>
          <w:color w:val="000000"/>
          <w:sz w:val="24"/>
        </w:rPr>
        <w:t xml:space="preserve">成交供应商</w:t>
      </w:r>
      <w:r>
        <w:rPr>
          <w:rFonts w:hint="default" w:ascii="宋体" w:hAnsi="宋体" w:eastAsia="宋体" w:cs="宋体"/>
          <w:color w:val="000000"/>
          <w:sz w:val="24"/>
          <w:szCs w:val="24"/>
          <w:lang w:val="en-US" w:eastAsia="zh-CN" w:bidi="ar"/>
        </w:rPr>
        <w:t xml:space="preserve">，我方将严格按照招标文件及合同约定时限及时组织人员、机械设备进场开工；</w:t>
      </w:r>
      <w:r>
        <w:rPr>
          <w:rStyle w:val="883"/>
          <w:rFonts w:hint="default" w:ascii="宋体" w:hAnsi="宋体" w:eastAsia="宋体" w:cs="宋体"/>
          <w:b/>
          <w:bCs/>
          <w:color w:val="000000"/>
          <w:sz w:val="24"/>
          <w:szCs w:val="24"/>
          <w:lang w:val="en-US" w:eastAsia="zh-CN" w:bidi="ar"/>
        </w:rPr>
        <w:t xml:space="preserve">不以未收到预付款、资金拨付未到位、付款滞后等任何理由拒绝进场、拖延开工或擅自停工</w:t>
      </w:r>
      <w:r>
        <w:rPr>
          <w:rFonts w:hint="default" w:ascii="宋体" w:hAnsi="宋体" w:eastAsia="宋体" w:cs="宋体"/>
          <w:color w:val="000000"/>
          <w:sz w:val="24"/>
          <w:szCs w:val="24"/>
          <w:lang w:val="en-US" w:eastAsia="zh-CN" w:bidi="ar"/>
        </w:rPr>
        <w:t xml:space="preserve">。若我方违反上述承诺，自愿视为根本性违约，承担合同约定的全部违约金及采购人一切经济损失，并自愿接受政府采购主管部门记入不良行为记录等相关惩戒处理。</w:t>
      </w:r>
      <w:r/>
    </w:p>
    <w:p>
      <w:pPr>
        <w:ind w:left="0" w:right="0" w:firstLine="72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本承诺真实有效，具有法律约束力。</w:t>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pStyle w:val="889"/>
        <w:numPr>
          <w:ilvl w:val="0"/>
          <w:numId w:val="0"/>
        </w:numPr>
        <w:ind w:right="1440"/>
        <w:jc w:val="center"/>
        <w:rPr>
          <w:rFonts w:hint="eastAsia" w:ascii="宋体" w:hAnsi="宋体" w:eastAsia="宋体" w:cs="Times New Roman"/>
          <w:b/>
          <w:color w:val="000000"/>
          <w:sz w:val="32"/>
          <w:szCs w:val="32"/>
          <w:lang w:val="en-US" w:eastAsia="zh-CN" w:bidi="ar-SA"/>
        </w:rPr>
      </w:pPr>
      <w:r>
        <w:rPr>
          <w:rFonts w:hint="eastAsia" w:ascii="宋体" w:hAnsi="宋体"/>
          <w:b/>
          <w:color w:val="000000"/>
          <w:sz w:val="36"/>
          <w:szCs w:val="36"/>
        </w:rPr>
        <w:br w:type="page" w:clear="all"/>
      </w:r>
      <w:r>
        <w:rPr>
          <w:rFonts w:hint="eastAsia" w:ascii="宋体" w:hAnsi="宋体" w:eastAsia="宋体" w:cs="Times New Roman"/>
          <w:b/>
          <w:color w:val="000000"/>
          <w:sz w:val="32"/>
          <w:szCs w:val="32"/>
          <w:lang w:val="en-US" w:eastAsia="zh-CN" w:bidi="ar-SA"/>
        </w:rPr>
        <w:t xml:space="preserve">16、投标人对“工作人员配备要求”的承诺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89"/>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项目名称：</w:t>
      </w:r>
      <w:r>
        <w:rPr>
          <w:rFonts w:hint="eastAsia" w:ascii="宋体" w:hAnsi="宋体" w:eastAsia="宋体" w:cs="宋体"/>
          <w:color w:val="000000"/>
          <w:sz w:val="24"/>
          <w:highlight w:val="none"/>
        </w:rPr>
        <w:t xml:space="preserve"> </w:t>
      </w:r>
      <w:r/>
    </w:p>
    <w:p>
      <w:pPr>
        <w:ind w:firstLine="72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供应商承诺：如我单位被确定为成交供应商，对</w:t>
      </w:r>
      <w:r>
        <w:rPr>
          <w:rFonts w:hint="eastAsia" w:ascii="宋体" w:hAnsi="宋体" w:cs="宋体"/>
          <w:color w:val="000000"/>
          <w:sz w:val="24"/>
          <w:highlight w:val="none"/>
          <w:lang w:val="en-US" w:eastAsia="zh-CN"/>
        </w:rPr>
        <w:t xml:space="preserve">本</w:t>
      </w:r>
      <w:r>
        <w:rPr>
          <w:rFonts w:hint="eastAsia" w:ascii="宋体" w:hAnsi="宋体" w:eastAsia="宋体" w:cs="宋体"/>
          <w:color w:val="000000"/>
          <w:sz w:val="24"/>
          <w:highlight w:val="none"/>
        </w:rPr>
        <w:t xml:space="preserve">项目所配备的工作人员不低于磋商文件的要求。具体如下：</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1、人数要求：每天总人数不少于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人。其中现场</w:t>
      </w:r>
      <w:r>
        <w:rPr>
          <w:rFonts w:hint="eastAsia" w:ascii="宋体" w:hAnsi="宋体" w:eastAsia="宋体" w:cs="宋体"/>
          <w:color w:val="000000"/>
          <w:sz w:val="24"/>
          <w:highlight w:val="none"/>
          <w:lang w:val="en-US" w:eastAsia="zh-CN"/>
        </w:rPr>
        <w:t xml:space="preserve">现场防汛队伍人数</w:t>
      </w:r>
      <w:r>
        <w:rPr>
          <w:rFonts w:hint="eastAsia" w:ascii="宋体" w:hAnsi="宋体" w:eastAsia="宋体" w:cs="宋体"/>
          <w:color w:val="000000"/>
          <w:sz w:val="24"/>
          <w:highlight w:val="none"/>
        </w:rPr>
        <w:t xml:space="preserve">不少于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名，项目负责人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名。作业时，在总体人数基数下，按照采购人下达的人员要求，对各区域、点位</w:t>
      </w:r>
      <w:r>
        <w:rPr>
          <w:rFonts w:hint="eastAsia" w:ascii="宋体" w:hAnsi="宋体" w:eastAsia="宋体" w:cs="宋体"/>
          <w:color w:val="000000"/>
          <w:sz w:val="24"/>
          <w:highlight w:val="none"/>
          <w:lang w:val="en-US" w:eastAsia="zh-CN"/>
        </w:rPr>
        <w:t xml:space="preserve">防汛</w:t>
      </w:r>
      <w:r>
        <w:rPr>
          <w:rFonts w:hint="eastAsia" w:ascii="宋体" w:hAnsi="宋体" w:eastAsia="宋体" w:cs="宋体"/>
          <w:color w:val="000000"/>
          <w:sz w:val="24"/>
          <w:highlight w:val="none"/>
        </w:rPr>
        <w:t xml:space="preserve">作业工人所需数量进行调整。年龄不低于18周岁，最大年龄不超过60周岁。</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2、负责本项目的项目负责人常驻现场并不得同时兼任其他同类项目的项目负责人。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0" w:right="0" w:firstLine="4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right="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0" w:firstLine="0"/>
        <w:spacing w:before="21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420" w:right="0" w:firstLine="0"/>
        <w:spacing w:before="21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89"/>
        <w:rPr>
          <w:rFonts w:hint="eastAsia"/>
        </w:rPr>
      </w:pPr>
      <w:r>
        <w:rPr>
          <w:rFonts w:hint="eastAsia"/>
        </w:rPr>
      </w:r>
      <w:r/>
    </w:p>
    <w:p>
      <w:pPr>
        <w:ind w:firstLine="1807"/>
        <w:spacing w:line="360" w:lineRule="auto"/>
        <w:widowControl/>
        <w:rPr>
          <w:rFonts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7</w:t>
      </w:r>
      <w:r>
        <w:rPr>
          <w:rFonts w:hint="eastAsia" w:ascii="宋体" w:hAnsi="宋体"/>
          <w:b/>
          <w:color w:val="000000"/>
          <w:sz w:val="36"/>
          <w:szCs w:val="36"/>
        </w:rPr>
        <w:t xml:space="preserve">、</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ascii="宋体" w:hAnsi="宋体"/>
          <w:b/>
          <w:color w:val="000000"/>
          <w:sz w:val="36"/>
          <w:szCs w:val="36"/>
        </w:rPr>
      </w:pPr>
      <w:r>
        <w:rPr>
          <w:rFonts w:ascii="宋体" w:hAnsi="宋体"/>
          <w:b/>
          <w:color w:val="000000"/>
          <w:sz w:val="24"/>
        </w:rPr>
        <w:t xml:space="preserve">徐州市政府采购代理服务费行业指导价格</w:t>
      </w:r>
      <w:r/>
    </w:p>
    <w:tbl>
      <w:tblPr>
        <w:tblStyle w:val="1108"/>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107"/>
              <w:spacing w:before="153" w:line="219" w:lineRule="auto"/>
              <w:rPr>
                <w:rFonts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1107"/>
              <w:spacing w:before="153" w:line="219" w:lineRule="auto"/>
              <w:rPr>
                <w:rFonts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1107"/>
              <w:ind w:left="114"/>
              <w:spacing w:before="153" w:line="219" w:lineRule="auto"/>
              <w:rPr>
                <w:rFonts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1107"/>
              <w:ind w:left="87"/>
              <w:spacing w:before="154" w:line="220" w:lineRule="auto"/>
              <w:rPr>
                <w:rFonts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1107"/>
              <w:ind w:left="114"/>
              <w:spacing w:before="164" w:line="219" w:lineRule="auto"/>
              <w:rPr>
                <w:rFonts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1107"/>
              <w:ind w:left="87"/>
              <w:spacing w:before="243" w:line="184" w:lineRule="auto"/>
              <w:rPr>
                <w:rFonts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1107"/>
              <w:ind w:left="114"/>
              <w:spacing w:before="165" w:line="219" w:lineRule="auto"/>
              <w:rPr>
                <w:rFonts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1107"/>
              <w:ind w:left="87"/>
              <w:spacing w:before="244" w:line="184" w:lineRule="auto"/>
              <w:rPr>
                <w:rFonts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1107"/>
              <w:ind w:left="114"/>
              <w:spacing w:before="166" w:line="219" w:lineRule="auto"/>
              <w:rPr>
                <w:rFonts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1107"/>
              <w:ind w:left="87"/>
              <w:spacing w:before="245" w:line="184" w:lineRule="auto"/>
              <w:rPr>
                <w:rFonts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1107"/>
              <w:ind w:left="114"/>
              <w:spacing w:before="157" w:line="219" w:lineRule="auto"/>
              <w:rPr>
                <w:rFonts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1107"/>
              <w:ind w:left="87"/>
              <w:spacing w:before="237" w:line="183" w:lineRule="auto"/>
              <w:rPr>
                <w:rFonts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1107"/>
              <w:ind w:left="114"/>
              <w:spacing w:before="168" w:line="219" w:lineRule="auto"/>
              <w:rPr>
                <w:rFonts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1107"/>
              <w:ind w:left="87"/>
              <w:spacing w:before="248" w:line="183" w:lineRule="auto"/>
              <w:rPr>
                <w:rFonts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1107"/>
              <w:ind w:left="114"/>
              <w:spacing w:before="169" w:line="219" w:lineRule="auto"/>
              <w:rPr>
                <w:rFonts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1107"/>
              <w:ind w:left="87"/>
              <w:spacing w:before="249" w:line="183" w:lineRule="auto"/>
              <w:rPr>
                <w:rFonts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1107"/>
              <w:ind w:left="114"/>
              <w:spacing w:before="160" w:line="219" w:lineRule="auto"/>
              <w:rPr>
                <w:rFonts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1107"/>
              <w:ind w:left="87"/>
              <w:spacing w:before="239" w:line="184" w:lineRule="auto"/>
              <w:rPr>
                <w:rFonts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1107"/>
              <w:ind w:left="114"/>
              <w:spacing w:before="172" w:line="220" w:lineRule="auto"/>
              <w:rPr>
                <w:rFonts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1107"/>
              <w:ind w:left="87"/>
              <w:spacing w:before="251" w:line="183" w:lineRule="auto"/>
              <w:rPr>
                <w:rFonts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1088"/>
        <w:ind w:left="699"/>
        <w:jc w:val="left"/>
        <w:spacing w:before="224" w:line="224" w:lineRule="auto"/>
        <w:rPr>
          <w:rFonts w:ascii="宋体" w:hAnsi="宋体" w:cs="宋体"/>
          <w:sz w:val="24"/>
        </w:rPr>
      </w:pPr>
      <w:r>
        <w:rPr>
          <w:rFonts w:hint="eastAsia" w:ascii="宋体" w:hAnsi="宋体" w:cs="宋体"/>
          <w:spacing w:val="-13"/>
          <w:sz w:val="24"/>
        </w:rPr>
        <w:t xml:space="preserve">说明：</w:t>
      </w:r>
      <w:r/>
    </w:p>
    <w:p>
      <w:pPr>
        <w:pStyle w:val="1088"/>
        <w:ind w:left="59" w:firstLine="750"/>
        <w:jc w:val="left"/>
        <w:spacing w:before="149" w:line="292" w:lineRule="auto"/>
        <w:rPr>
          <w:rFonts w:ascii="宋体" w:hAnsi="宋体" w:cs="宋体"/>
          <w:sz w:val="24"/>
        </w:rPr>
      </w:pPr>
      <w:r>
        <w:rPr>
          <w:rFonts w:hint="eastAsia" w:ascii="宋体" w:hAnsi="宋体" w:cs="宋体"/>
          <w:spacing w:val="-1"/>
          <w:sz w:val="24"/>
        </w:rPr>
        <w:t xml:space="preserve">1.按上表计算的收费为代理服务全过程的收费金额。各社会</w:t>
      </w:r>
      <w:r>
        <w:rPr>
          <w:rFonts w:hint="eastAsia" w:ascii="宋体" w:hAnsi="宋体" w:cs="宋体"/>
          <w:spacing w:val="-2"/>
          <w:sz w:val="24"/>
        </w:rPr>
        <w:t xml:space="preserve">代理机构不再收取采购文件制作售卖费用。</w:t>
      </w:r>
      <w:r/>
    </w:p>
    <w:p>
      <w:pPr>
        <w:pStyle w:val="1088"/>
        <w:ind w:left="699"/>
        <w:jc w:val="left"/>
        <w:spacing w:before="58" w:line="222" w:lineRule="auto"/>
        <w:rPr>
          <w:rFonts w:ascii="宋体" w:hAnsi="宋体" w:cs="宋体"/>
          <w:sz w:val="24"/>
        </w:rPr>
      </w:pPr>
      <w:r>
        <w:rPr>
          <w:rFonts w:hint="eastAsia" w:ascii="宋体" w:hAnsi="宋体" w:cs="宋体"/>
          <w:spacing w:val="-2"/>
          <w:sz w:val="24"/>
        </w:rPr>
        <w:t xml:space="preserve">2.代理服务费按差额定率累进法计算。</w:t>
      </w:r>
      <w:r/>
    </w:p>
    <w:p>
      <w:pPr>
        <w:pStyle w:val="1088"/>
        <w:ind w:left="110" w:right="27" w:firstLine="589"/>
        <w:jc w:val="left"/>
        <w:spacing w:before="129" w:line="300" w:lineRule="auto"/>
        <w:rPr>
          <w:rFonts w:ascii="宋体" w:hAnsi="宋体" w:cs="宋体"/>
          <w:sz w:val="24"/>
        </w:rPr>
      </w:pPr>
      <w:r>
        <w:rPr>
          <w:rFonts w:hint="eastAsia" w:ascii="宋体" w:hAnsi="宋体" w:cs="宋体"/>
          <w:spacing w:val="8"/>
          <w:sz w:val="24"/>
        </w:rPr>
        <w:t xml:space="preserve">3.代理服务费基准金额(按差额定率累进法计算的)=中标金</w:t>
      </w:r>
      <w:r>
        <w:rPr>
          <w:rFonts w:hint="eastAsia" w:ascii="宋体" w:hAnsi="宋体" w:cs="宋体"/>
          <w:spacing w:val="44"/>
          <w:sz w:val="24"/>
        </w:rPr>
        <w:t xml:space="preserve">额(按差额定率累进法计算的)*费率(%)。</w:t>
      </w:r>
      <w:r/>
    </w:p>
    <w:p>
      <w:pPr>
        <w:pStyle w:val="1088"/>
        <w:ind w:left="110" w:right="21" w:firstLine="589"/>
        <w:jc w:val="left"/>
        <w:spacing w:before="21" w:line="306" w:lineRule="auto"/>
        <w:rPr>
          <w:rFonts w:ascii="宋体" w:hAnsi="宋体" w:cs="宋体"/>
          <w:sz w:val="24"/>
        </w:rPr>
      </w:pPr>
      <w:r>
        <w:rPr>
          <w:rFonts w:hint="eastAsia" w:ascii="宋体" w:hAnsi="宋体" w:cs="宋体"/>
          <w:spacing w:val="3"/>
          <w:sz w:val="24"/>
        </w:rPr>
        <w:t xml:space="preserve">4.代理服务费应收取金额=代理服务费基准</w:t>
      </w:r>
      <w:r>
        <w:rPr>
          <w:rFonts w:hint="eastAsia" w:ascii="宋体" w:hAnsi="宋体" w:cs="宋体"/>
          <w:spacing w:val="2"/>
          <w:sz w:val="24"/>
        </w:rPr>
        <w:t xml:space="preserve">金额(按差额定率</w:t>
      </w:r>
      <w:r>
        <w:rPr>
          <w:rFonts w:hint="eastAsia" w:ascii="宋体" w:hAnsi="宋体" w:cs="宋体"/>
          <w:spacing w:val="9"/>
          <w:sz w:val="24"/>
        </w:rPr>
        <w:t xml:space="preserve">累进法计算的)的合计数。</w:t>
      </w:r>
      <w:r/>
    </w:p>
    <w:p>
      <w:pPr>
        <w:pStyle w:val="1088"/>
        <w:ind w:left="9" w:right="29" w:firstLine="689"/>
        <w:jc w:val="left"/>
        <w:spacing w:before="14" w:line="300" w:lineRule="auto"/>
        <w:rPr>
          <w:rFonts w:ascii="宋体" w:hAnsi="宋体" w:cs="宋体"/>
          <w:sz w:val="24"/>
        </w:rPr>
      </w:pPr>
      <w:r>
        <w:rPr>
          <w:rFonts w:hint="eastAsia" w:ascii="宋体" w:hAnsi="宋体" w:cs="宋体"/>
          <w:spacing w:val="2"/>
          <w:sz w:val="24"/>
        </w:rPr>
        <w:t xml:space="preserve">5.定点类等无金额或事先不能计算出价格总额的项目，按中</w:t>
      </w:r>
      <w:r>
        <w:rPr>
          <w:rFonts w:hint="eastAsia" w:ascii="宋体" w:hAnsi="宋体" w:cs="宋体"/>
          <w:spacing w:val="30"/>
          <w:sz w:val="24"/>
        </w:rPr>
        <w:t xml:space="preserve">标(成交)金额100万元计算。</w:t>
      </w:r>
      <w:r/>
    </w:p>
    <w:p>
      <w:pPr>
        <w:pStyle w:val="1088"/>
        <w:ind w:left="699"/>
        <w:jc w:val="left"/>
        <w:spacing w:before="40" w:line="222" w:lineRule="auto"/>
        <w:rPr>
          <w:rFonts w:hint="eastAsia" w:ascii="宋体" w:hAnsi="宋体" w:cs="宋体"/>
          <w:spacing w:val="17"/>
          <w:sz w:val="24"/>
        </w:rPr>
      </w:pPr>
      <w:r>
        <w:rPr>
          <w:rFonts w:hint="eastAsia" w:ascii="宋体" w:hAnsi="宋体" w:cs="宋体"/>
          <w:spacing w:val="17"/>
          <w:sz w:val="24"/>
        </w:rPr>
        <w:t xml:space="preserve">6.有分包(分标段)的按一个项目计算。</w:t>
      </w:r>
      <w:r/>
    </w:p>
    <w:p>
      <w:pPr>
        <w:pStyle w:val="840"/>
      </w:pPr>
      <w:r/>
      <w:r/>
    </w:p>
    <w:p>
      <w:pPr>
        <w:pStyle w:val="1088"/>
        <w:ind w:left="9" w:right="29" w:firstLine="689"/>
        <w:jc w:val="left"/>
        <w:spacing w:before="14" w:line="300" w:lineRule="auto"/>
        <w:rPr>
          <w:rFonts w:hint="eastAsia" w:ascii="宋体" w:hAnsi="宋体" w:cs="宋体"/>
          <w:spacing w:val="2"/>
          <w:sz w:val="24"/>
        </w:rPr>
      </w:pPr>
      <w:r>
        <w:rPr>
          <w:rFonts w:hint="eastAsia" w:ascii="宋体" w:hAnsi="宋体" w:cs="宋体"/>
          <w:spacing w:val="2"/>
          <w:sz w:val="24"/>
        </w:rPr>
        <w:t xml:space="preserve">7.以上价格为协会指导价，双方可根据项目难易程度和优质优价原则协商确定。</w:t>
      </w:r>
      <w:r/>
    </w:p>
    <w:p>
      <w:pPr>
        <w:pStyle w:val="1088"/>
        <w:ind w:left="9" w:right="29" w:firstLine="689"/>
        <w:jc w:val="left"/>
        <w:spacing w:before="14" w:line="300" w:lineRule="auto"/>
        <w:rPr>
          <w:rFonts w:hint="eastAsia" w:ascii="宋体" w:hAnsi="宋体" w:cs="宋体"/>
          <w:spacing w:val="2"/>
          <w:sz w:val="24"/>
        </w:rPr>
      </w:pPr>
      <w:r>
        <w:rPr>
          <w:rFonts w:hint="eastAsia" w:ascii="宋体" w:hAnsi="宋体" w:cs="宋体"/>
          <w:spacing w:val="2"/>
          <w:sz w:val="24"/>
        </w:rPr>
      </w:r>
      <w:r/>
    </w:p>
    <w:p>
      <w:pPr>
        <w:widowControl/>
        <w:rPr>
          <w:rFonts w:ascii="宋体" w:hAnsi="宋体"/>
          <w:b/>
          <w:color w:val="000000"/>
          <w:sz w:val="36"/>
          <w:szCs w:val="36"/>
        </w:rPr>
      </w:pPr>
      <w:r>
        <w:rPr>
          <w:rFonts w:ascii="宋体" w:hAnsi="宋体"/>
          <w:b/>
          <w:color w:val="000000"/>
          <w:sz w:val="36"/>
          <w:szCs w:val="36"/>
        </w:rPr>
      </w:r>
      <w:r/>
    </w:p>
    <w:p>
      <w:pPr>
        <w:ind w:firstLine="1084"/>
        <w:widowControl/>
        <w:rPr>
          <w:rFonts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8</w:t>
      </w:r>
      <w:r>
        <w:rPr>
          <w:rFonts w:ascii="宋体" w:hAnsi="宋体"/>
          <w:b/>
          <w:color w:val="000000"/>
          <w:sz w:val="36"/>
          <w:szCs w:val="36"/>
        </w:rPr>
        <w:t xml:space="preserve">、预付款保函支付条款模板</w:t>
      </w:r>
      <w:r/>
    </w:p>
    <w:p>
      <w:pPr>
        <w:ind w:firstLine="565"/>
        <w:jc w:val="left"/>
        <w:spacing w:line="480" w:lineRule="exact"/>
        <w:widowControl/>
        <w:rPr>
          <w:rFonts w:ascii="宋体" w:hAnsi="宋体"/>
          <w:b/>
          <w:sz w:val="28"/>
          <w:szCs w:val="28"/>
        </w:rPr>
      </w:pPr>
      <w:r>
        <w:rPr>
          <w:rFonts w:ascii="宋体" w:hAnsi="宋体"/>
          <w:b/>
          <w:sz w:val="28"/>
          <w:szCs w:val="28"/>
        </w:rPr>
      </w:r>
      <w:r/>
    </w:p>
    <w:p>
      <w:pPr>
        <w:ind w:firstLine="484"/>
        <w:jc w:val="left"/>
        <w:spacing w:line="360" w:lineRule="auto"/>
        <w:widowControl/>
        <w:rPr>
          <w:rFonts w:ascii="宋体" w:hAnsi="宋体"/>
          <w:b/>
          <w:sz w:val="24"/>
        </w:rPr>
      </w:pPr>
      <w:r>
        <w:rPr>
          <w:rFonts w:ascii="宋体" w:hAnsi="宋体"/>
          <w:b/>
          <w:sz w:val="24"/>
        </w:rPr>
        <w:t xml:space="preserve">符合条件一：提交预付款保函的</w:t>
      </w:r>
      <w:r/>
    </w:p>
    <w:p>
      <w:pPr>
        <w:ind w:firstLine="482"/>
        <w:spacing w:line="360" w:lineRule="auto"/>
        <w:widowControl/>
        <w:rPr>
          <w:rFonts w:ascii="宋体" w:hAnsi="宋体"/>
          <w:sz w:val="24"/>
          <w:u w:val="single"/>
        </w:rPr>
      </w:pPr>
      <w:r>
        <w:rPr>
          <w:rFonts w:ascii="宋体" w:hAnsi="宋体"/>
          <w:sz w:val="24"/>
        </w:rPr>
        <w:t xml:space="preserve">（1）合同签订且乙方向甲方出具预付款保函后个工作日内，甲方应支付合同价款的百分之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left="140" w:firstLine="482"/>
        <w:spacing w:line="360" w:lineRule="auto"/>
        <w:widowControl/>
        <w:rPr>
          <w:rFonts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firstLine="484"/>
        <w:spacing w:line="360" w:lineRule="auto"/>
        <w:widowControl/>
        <w:rPr>
          <w:rFonts w:ascii="宋体" w:hAnsi="宋体"/>
          <w:b/>
          <w:sz w:val="24"/>
        </w:rPr>
      </w:pPr>
      <w:r>
        <w:rPr>
          <w:rFonts w:ascii="宋体" w:hAnsi="宋体"/>
          <w:b/>
          <w:sz w:val="24"/>
        </w:rPr>
        <w:t xml:space="preserve">……</w:t>
      </w:r>
      <w:r/>
    </w:p>
    <w:p>
      <w:pPr>
        <w:ind w:firstLine="484"/>
        <w:spacing w:line="360" w:lineRule="auto"/>
        <w:widowControl/>
        <w:rPr>
          <w:rFonts w:ascii="宋体" w:hAnsi="宋体"/>
          <w:b/>
          <w:sz w:val="24"/>
        </w:rPr>
      </w:pPr>
      <w:r>
        <w:rPr>
          <w:rFonts w:ascii="宋体" w:hAnsi="宋体"/>
          <w:b/>
          <w:sz w:val="24"/>
        </w:rPr>
        <w:t xml:space="preserve">符合条件二：不提交预付款保函的</w:t>
      </w:r>
      <w:r/>
    </w:p>
    <w:p>
      <w:pPr>
        <w:ind w:firstLine="482"/>
        <w:spacing w:line="360" w:lineRule="auto"/>
        <w:widowControl/>
        <w:rPr>
          <w:rFonts w:ascii="宋体" w:hAnsi="宋体"/>
          <w:sz w:val="24"/>
          <w:u w:val="single"/>
        </w:rPr>
      </w:pPr>
      <w:r>
        <w:rPr>
          <w:rFonts w:ascii="宋体" w:hAnsi="宋体"/>
          <w:sz w:val="24"/>
        </w:rPr>
        <w:t xml:space="preserve">（1）合同签订后个工作日内，甲方应支付合同价款的百分之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left="140" w:firstLine="482"/>
        <w:spacing w:line="360" w:lineRule="auto"/>
        <w:widowControl/>
        <w:rPr>
          <w:rFonts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ascii="宋体" w:hAnsi="宋体"/>
          <w:sz w:val="24"/>
        </w:rPr>
      </w:pPr>
      <w:r>
        <w:rPr>
          <w:rFonts w:ascii="宋体" w:hAnsi="宋体"/>
          <w:sz w:val="24"/>
        </w:rPr>
        <w:t xml:space="preserve">（2）验收合格后个工作日内，甲方应支付合同价款的百分之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firstLine="484"/>
        <w:spacing w:line="360" w:lineRule="auto"/>
        <w:widowControl/>
        <w:rPr>
          <w:rFonts w:ascii="宋体" w:hAnsi="宋体"/>
          <w:b/>
          <w:sz w:val="24"/>
        </w:rPr>
      </w:pPr>
      <w:r>
        <w:rPr>
          <w:rFonts w:ascii="宋体" w:hAnsi="宋体"/>
          <w:b/>
          <w:sz w:val="24"/>
        </w:rPr>
        <w:t xml:space="preserve">……</w:t>
      </w:r>
      <w:r/>
    </w:p>
    <w:p>
      <w:pPr>
        <w:ind w:left="140" w:firstLine="484"/>
        <w:spacing w:line="360" w:lineRule="auto"/>
        <w:widowControl/>
        <w:rPr>
          <w:rFonts w:ascii="宋体" w:hAnsi="宋体"/>
          <w:b/>
          <w:sz w:val="24"/>
        </w:rPr>
      </w:pPr>
      <w:r>
        <w:rPr>
          <w:rFonts w:ascii="宋体" w:hAnsi="宋体"/>
          <w:b/>
          <w:sz w:val="24"/>
        </w:rPr>
        <w:t xml:space="preserve">注:</w:t>
      </w:r>
      <w:r/>
    </w:p>
    <w:p>
      <w:pPr>
        <w:ind w:left="140" w:firstLine="482"/>
        <w:spacing w:line="360" w:lineRule="auto"/>
        <w:widowControl/>
        <w:rPr>
          <w:rFonts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853"/>
        <w:jc w:val="both"/>
        <w:rPr>
          <w:rFonts w:ascii="宋体" w:hAnsi="宋体"/>
        </w:rPr>
      </w:pPr>
      <w:r>
        <w:rPr>
          <w:rFonts w:ascii="宋体" w:hAnsi="宋体"/>
        </w:rPr>
      </w:r>
      <w:r/>
    </w:p>
    <w:p>
      <w:pPr>
        <w:pStyle w:val="848"/>
        <w:numPr>
          <w:ilvl w:val="0"/>
          <w:numId w:val="0"/>
        </w:numPr>
        <w:rPr>
          <w:rFonts w:ascii="宋体" w:hAnsi="宋体"/>
          <w:color w:val="000000"/>
          <w:sz w:val="24"/>
        </w:rPr>
      </w:pPr>
      <w:r>
        <w:rPr>
          <w:rFonts w:ascii="宋体" w:hAnsi="宋体"/>
          <w:color w:val="000000"/>
          <w:sz w:val="24"/>
        </w:rPr>
      </w:r>
      <w:r/>
    </w:p>
    <w:p>
      <w:pPr>
        <w:jc w:val="left"/>
        <w:widowControl/>
        <w:rPr>
          <w:rFonts w:ascii="宋体" w:hAnsi="宋体"/>
          <w:color w:val="000000"/>
          <w:sz w:val="24"/>
          <w:szCs w:val="20"/>
        </w:rPr>
      </w:pPr>
      <w:r>
        <w:rPr>
          <w:rFonts w:ascii="宋体" w:hAnsi="宋体"/>
          <w:color w:val="000000"/>
          <w:sz w:val="24"/>
          <w:szCs w:val="20"/>
        </w:rPr>
      </w:r>
      <w:r/>
    </w:p>
    <w:p>
      <w:pPr>
        <w:ind w:firstLine="482"/>
        <w:jc w:val="center"/>
        <w:spacing w:line="480" w:lineRule="exact"/>
        <w:widowControl/>
        <w:rPr>
          <w:rFonts w:ascii="宋体" w:hAnsi="宋体" w:cs="宋体"/>
          <w:b/>
          <w:bCs/>
          <w:color w:val="000000"/>
          <w:sz w:val="24"/>
          <w:szCs w:val="20"/>
        </w:rPr>
      </w:pPr>
      <w:r>
        <w:rPr>
          <w:rFonts w:ascii="宋体" w:hAnsi="宋体" w:cs="宋体"/>
          <w:b/>
          <w:bCs/>
          <w:color w:val="000000"/>
          <w:sz w:val="24"/>
          <w:szCs w:val="20"/>
        </w:rPr>
      </w:r>
      <w:r/>
    </w:p>
    <w:p>
      <w:pPr>
        <w:pStyle w:val="1094"/>
      </w:p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Light">
    <w:panose1 w:val="020F0302020204030204"/>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w:r/>
  </w:p>
  <w:p>
    <w:pPr>
      <w:pStyle w:val="10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right"/>
      <w:rPr>
        <w:rFonts w:hint="eastAsia" w:eastAsia="宋体"/>
        <w:lang w:eastAsia="zh-CN"/>
      </w:rPr>
      <w:pBdr>
        <w:bottom w:val="none" w:color="000000" w:sz="0" w:space="1"/>
      </w:pBdr>
    </w:pPr>
    <w:r>
      <w:rPr>
        <w:rFonts w:hint="eastAsia" w:eastAsia="宋体"/>
        <w:lang w:eastAsia="zh-CN"/>
      </w:rPr>
    </w:r>
    <w:r/>
  </w:p>
  <w:p>
    <w:pPr>
      <w:pStyle w:val="11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next w:val="838"/>
    <w:uiPriority w:val="0"/>
    <w:qFormat/>
    <w:pPr>
      <w:jc w:val="both"/>
      <w:widowControl w:val="off"/>
    </w:pPr>
    <w:rPr>
      <w:rFonts w:hint="default" w:ascii="Calibri" w:hAnsi="Calibri" w:eastAsia="宋体" w:cs="Times New Roman"/>
      <w:sz w:val="21"/>
      <w:szCs w:val="24"/>
      <w:lang w:val="en-US" w:eastAsia="zh-CN" w:bidi="ar-SA"/>
    </w:rPr>
  </w:style>
  <w:style w:type="paragraph" w:styleId="827">
    <w:name w:val="Heading 1"/>
    <w:basedOn w:val="826"/>
    <w:next w:val="826"/>
    <w:link w:val="936"/>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937"/>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26"/>
    <w:link w:val="938"/>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939"/>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940"/>
    <w:uiPriority w:val="9"/>
    <w:unhideWhenUsed/>
    <w:qFormat/>
    <w:pPr>
      <w:keepLines/>
      <w:keepNext/>
      <w:spacing w:before="320" w:after="200"/>
      <w:outlineLvl w:val="4"/>
    </w:pPr>
    <w:rPr>
      <w:rFonts w:ascii="Arial" w:hAnsi="Arial" w:eastAsia="Arial" w:cs="Arial"/>
      <w:b/>
      <w:bCs/>
      <w:sz w:val="24"/>
    </w:rPr>
  </w:style>
  <w:style w:type="paragraph" w:styleId="832">
    <w:name w:val="Heading 6"/>
    <w:basedOn w:val="826"/>
    <w:next w:val="826"/>
    <w:link w:val="941"/>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943"/>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944"/>
    <w:uiPriority w:val="9"/>
    <w:unhideWhenUsed/>
    <w:qFormat/>
    <w:pPr>
      <w:keepLines/>
      <w:keepNext/>
      <w:spacing w:before="320" w:after="200"/>
      <w:outlineLvl w:val="8"/>
    </w:pPr>
    <w:rPr>
      <w:rFonts w:ascii="Arial" w:hAnsi="Arial" w:eastAsia="Arial" w:cs="Arial"/>
      <w:i/>
      <w:iCs/>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Body Text First Indent"/>
    <w:basedOn w:val="839"/>
    <w:uiPriority w:val="0"/>
    <w:qFormat/>
    <w:pPr>
      <w:ind w:firstLine="200"/>
      <w:spacing w:line="360" w:lineRule="auto"/>
    </w:pPr>
    <w:rPr>
      <w:rFonts w:ascii="仿宋_GB2312" w:eastAsia="仿宋_GB2312"/>
      <w:sz w:val="30"/>
      <w:szCs w:val="30"/>
    </w:rPr>
  </w:style>
  <w:style w:type="paragraph" w:styleId="839">
    <w:name w:val="Body Text"/>
    <w:basedOn w:val="826"/>
    <w:next w:val="840"/>
    <w:uiPriority w:val="99"/>
    <w:qFormat/>
    <w:pPr>
      <w:spacing w:after="120"/>
    </w:pPr>
  </w:style>
  <w:style w:type="paragraph" w:styleId="840" w:customStyle="1">
    <w:name w:val="一级条标题"/>
    <w:basedOn w:val="841"/>
    <w:next w:val="8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1" w:customStyle="1">
    <w:name w:val="章标题"/>
    <w:next w:val="84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2" w:customStyle="1">
    <w:name w:val="正文1"/>
    <w:basedOn w:val="843"/>
    <w:next w:val="855"/>
    <w:link w:val="1112"/>
    <w:uiPriority w:val="0"/>
    <w:qFormat/>
  </w:style>
  <w:style w:type="paragraph" w:styleId="843" w:customStyle="1">
    <w:name w:val="正文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首行缩进1"/>
    <w:basedOn w:val="845"/>
    <w:next w:val="852"/>
    <w:uiPriority w:val="0"/>
    <w:qFormat/>
    <w:pPr>
      <w:ind w:firstLine="200"/>
      <w:spacing w:after="120" w:line="360" w:lineRule="auto"/>
    </w:pPr>
    <w:rPr>
      <w:rFonts w:hint="default" w:ascii="仿宋_GB2312" w:hAnsi="Times New Roman" w:eastAsia="仿宋_GB2312" w:cs="Times New Roman"/>
      <w:sz w:val="30"/>
      <w:szCs w:val="30"/>
      <w:lang w:val="en-US" w:eastAsia="zh-CN" w:bidi="ar-SA"/>
    </w:rPr>
  </w:style>
  <w:style w:type="paragraph" w:styleId="845" w:customStyle="1">
    <w:name w:val="正文文本11"/>
    <w:basedOn w:val="846"/>
    <w:next w:val="847"/>
    <w:uiPriority w:val="0"/>
    <w:qFormat/>
    <w:pPr>
      <w:spacing w:after="120"/>
    </w:pPr>
  </w:style>
  <w:style w:type="paragraph" w:styleId="846" w:customStyle="1">
    <w:name w:val="正文1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11"/>
    <w:next w:val="848"/>
    <w:uiPriority w:val="0"/>
    <w:qFormat/>
    <w:pPr>
      <w:jc w:val="both"/>
    </w:pPr>
    <w:rPr>
      <w:rFonts w:hint="default" w:ascii="Times New Roman" w:hAnsi="Times New Roman" w:eastAsia="宋体" w:cs="Times New Roman"/>
      <w:lang w:val="en-US" w:eastAsia="zh-CN" w:bidi="ar-SA"/>
    </w:rPr>
  </w:style>
  <w:style w:type="paragraph" w:styleId="848" w:customStyle="1">
    <w:name w:val="标题 21"/>
    <w:basedOn w:val="849"/>
    <w:next w:val="826"/>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49" w:customStyle="1">
    <w:name w:val="正文12"/>
    <w:next w:val="850"/>
    <w:link w:val="10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脚注文本1"/>
    <w:basedOn w:val="842"/>
    <w:next w:val="851"/>
    <w:uiPriority w:val="0"/>
    <w:qFormat/>
    <w:rPr>
      <w:sz w:val="18"/>
      <w:szCs w:val="18"/>
    </w:rPr>
  </w:style>
  <w:style w:type="paragraph" w:styleId="851" w:customStyle="1">
    <w:name w:val="索引 51"/>
    <w:basedOn w:val="849"/>
    <w:next w:val="842"/>
    <w:uiPriority w:val="0"/>
    <w:qFormat/>
    <w:pPr>
      <w:ind w:left="798"/>
      <w:jc w:val="left"/>
    </w:pPr>
    <w:rPr>
      <w:rFonts w:ascii="Calibri" w:hAnsi="Calibri"/>
    </w:rPr>
  </w:style>
  <w:style w:type="paragraph" w:styleId="852" w:customStyle="1">
    <w:name w:val="正文首行缩进 21"/>
    <w:basedOn w:val="853"/>
    <w:next w:val="843"/>
    <w:uiPriority w:val="99"/>
    <w:qFormat/>
    <w:pPr>
      <w:ind w:firstLine="420"/>
      <w:spacing w:line="360" w:lineRule="auto"/>
    </w:pPr>
    <w:rPr>
      <w:rFonts w:hint="default" w:ascii="宋体" w:hAnsi="宋体" w:eastAsia="宋体" w:cs="Times New Roman"/>
      <w:lang w:val="en-US" w:eastAsia="zh-CN" w:bidi="ar-SA"/>
    </w:rPr>
  </w:style>
  <w:style w:type="paragraph" w:styleId="853" w:customStyle="1">
    <w:name w:val="正文文本缩进1"/>
    <w:next w:val="854"/>
    <w:uiPriority w:val="0"/>
    <w:qFormat/>
    <w:pPr>
      <w:ind w:left="420"/>
      <w:spacing w:after="120"/>
    </w:pPr>
    <w:rPr>
      <w:rFonts w:hint="default" w:ascii="Arial" w:hAnsi="Arial" w:eastAsia="宋体" w:cs="Times New Roman"/>
      <w:lang w:val="en-US" w:eastAsia="zh-CN" w:bidi="ar-SA"/>
    </w:rPr>
  </w:style>
  <w:style w:type="paragraph" w:styleId="854"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855" w:customStyle="1">
    <w:name w:val="正文文本1"/>
    <w:basedOn w:val="856"/>
    <w:next w:val="840"/>
    <w:uiPriority w:val="0"/>
    <w:qFormat/>
    <w:pPr>
      <w:spacing w:after="120"/>
    </w:pPr>
    <w:rPr>
      <w:lang w:eastAsia="en-US"/>
    </w:rPr>
  </w:style>
  <w:style w:type="paragraph" w:styleId="856" w:customStyle="1">
    <w:name w:val="正文1111"/>
    <w:next w:val="8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7" w:customStyle="1">
    <w:name w:val="标题 211"/>
    <w:basedOn w:val="847"/>
    <w:next w:val="847"/>
    <w:uiPriority w:val="0"/>
    <w:qFormat/>
    <w:pPr>
      <w:keepLines/>
      <w:keepNext/>
      <w:spacing w:before="260" w:after="260" w:line="416" w:lineRule="auto"/>
      <w:outlineLvl w:val="1"/>
    </w:pPr>
    <w:rPr>
      <w:rFonts w:ascii="Calibri Light" w:hAnsi="Calibri Light"/>
      <w:b/>
      <w:bCs/>
      <w:sz w:val="32"/>
      <w:szCs w:val="32"/>
    </w:rPr>
  </w:style>
  <w:style w:type="paragraph" w:styleId="858" w:customStyle="1">
    <w:name w:val="段"/>
    <w:next w:val="826"/>
    <w:uiPriority w:val="0"/>
    <w:qFormat/>
    <w:pPr>
      <w:ind w:firstLine="200"/>
      <w:jc w:val="both"/>
    </w:pPr>
    <w:rPr>
      <w:rFonts w:hint="default" w:ascii="宋体" w:hAnsi="Times New Roman" w:eastAsia="宋体" w:cs="Times New Roman"/>
      <w:lang w:val="en-US" w:eastAsia="zh-CN" w:bidi="ar-SA"/>
    </w:rPr>
  </w:style>
  <w:style w:type="paragraph" w:styleId="859">
    <w:name w:val="toc 7"/>
    <w:basedOn w:val="826"/>
    <w:next w:val="826"/>
    <w:uiPriority w:val="39"/>
    <w:unhideWhenUsed/>
    <w:qFormat/>
    <w:pPr>
      <w:ind w:left="1701"/>
      <w:spacing w:after="57"/>
    </w:pPr>
  </w:style>
  <w:style w:type="paragraph" w:styleId="860">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1">
    <w:name w:val="annotation text"/>
    <w:basedOn w:val="826"/>
    <w:uiPriority w:val="99"/>
    <w:unhideWhenUsed/>
    <w:qFormat/>
    <w:pPr>
      <w:jc w:val="left"/>
    </w:pPr>
  </w:style>
  <w:style w:type="paragraph" w:styleId="862">
    <w:name w:val="Body Text Indent"/>
    <w:basedOn w:val="826"/>
    <w:next w:val="863"/>
    <w:uiPriority w:val="0"/>
    <w:qFormat/>
    <w:pPr>
      <w:ind w:left="420"/>
      <w:spacing w:after="120"/>
    </w:pPr>
  </w:style>
  <w:style w:type="paragraph" w:styleId="863">
    <w:name w:val="envelope return"/>
    <w:basedOn w:val="826"/>
    <w:uiPriority w:val="0"/>
    <w:qFormat/>
    <w:rPr>
      <w:rFonts w:ascii="Arial" w:hAnsi="Arial"/>
    </w:rPr>
  </w:style>
  <w:style w:type="paragraph" w:styleId="864">
    <w:name w:val="Block Text"/>
    <w:basedOn w:val="826"/>
    <w:uiPriority w:val="0"/>
    <w:qFormat/>
    <w:pPr>
      <w:ind w:left="256" w:right="6" w:firstLine="624"/>
    </w:pPr>
    <w:rPr>
      <w:rFonts w:eastAsia="仿宋_GB2312"/>
      <w:sz w:val="28"/>
    </w:rPr>
  </w:style>
  <w:style w:type="paragraph" w:styleId="865">
    <w:name w:val="toc 5"/>
    <w:basedOn w:val="826"/>
    <w:next w:val="826"/>
    <w:uiPriority w:val="39"/>
    <w:unhideWhenUsed/>
    <w:qFormat/>
    <w:pPr>
      <w:ind w:left="1134"/>
      <w:spacing w:after="57"/>
    </w:pPr>
  </w:style>
  <w:style w:type="paragraph" w:styleId="866">
    <w:name w:val="toc 3"/>
    <w:basedOn w:val="826"/>
    <w:next w:val="826"/>
    <w:uiPriority w:val="39"/>
    <w:unhideWhenUsed/>
    <w:qFormat/>
    <w:pPr>
      <w:ind w:left="567"/>
      <w:spacing w:after="57"/>
    </w:pPr>
  </w:style>
  <w:style w:type="paragraph" w:styleId="867">
    <w:name w:val="toc 8"/>
    <w:basedOn w:val="826"/>
    <w:next w:val="826"/>
    <w:uiPriority w:val="39"/>
    <w:unhideWhenUsed/>
    <w:qFormat/>
    <w:pPr>
      <w:ind w:left="1984"/>
      <w:spacing w:after="57"/>
    </w:pPr>
  </w:style>
  <w:style w:type="paragraph" w:styleId="868">
    <w:name w:val="endnote text"/>
    <w:basedOn w:val="826"/>
    <w:link w:val="1082"/>
    <w:uiPriority w:val="99"/>
    <w:semiHidden/>
    <w:unhideWhenUsed/>
    <w:qFormat/>
    <w:rPr>
      <w:sz w:val="20"/>
    </w:rPr>
  </w:style>
  <w:style w:type="paragraph" w:styleId="869">
    <w:name w:val="Footer"/>
    <w:basedOn w:val="826"/>
    <w:link w:val="955"/>
    <w:uiPriority w:val="99"/>
    <w:unhideWhenUsed/>
    <w:qFormat/>
    <w:pPr>
      <w:tabs>
        <w:tab w:val="center" w:pos="7143" w:leader="none"/>
        <w:tab w:val="right" w:pos="14287" w:leader="none"/>
      </w:tabs>
    </w:pPr>
  </w:style>
  <w:style w:type="paragraph" w:styleId="870">
    <w:name w:val="Header"/>
    <w:basedOn w:val="826"/>
    <w:link w:val="953"/>
    <w:uiPriority w:val="99"/>
    <w:unhideWhenUsed/>
    <w:qFormat/>
    <w:pPr>
      <w:tabs>
        <w:tab w:val="center" w:pos="7143" w:leader="none"/>
        <w:tab w:val="right" w:pos="14287" w:leader="none"/>
      </w:tabs>
    </w:pPr>
  </w:style>
  <w:style w:type="paragraph" w:styleId="871">
    <w:name w:val="toc 1"/>
    <w:basedOn w:val="826"/>
    <w:next w:val="826"/>
    <w:uiPriority w:val="39"/>
    <w:unhideWhenUsed/>
    <w:qFormat/>
    <w:pPr>
      <w:spacing w:after="57"/>
    </w:pPr>
  </w:style>
  <w:style w:type="paragraph" w:styleId="872">
    <w:name w:val="toc 4"/>
    <w:basedOn w:val="826"/>
    <w:next w:val="826"/>
    <w:uiPriority w:val="39"/>
    <w:unhideWhenUsed/>
    <w:qFormat/>
    <w:pPr>
      <w:ind w:left="850"/>
      <w:spacing w:after="57"/>
    </w:pPr>
  </w:style>
  <w:style w:type="paragraph" w:styleId="873">
    <w:name w:val="Subtitle"/>
    <w:basedOn w:val="826"/>
    <w:next w:val="826"/>
    <w:link w:val="948"/>
    <w:uiPriority w:val="11"/>
    <w:qFormat/>
    <w:pPr>
      <w:spacing w:before="200" w:after="200"/>
    </w:pPr>
    <w:rPr>
      <w:sz w:val="24"/>
    </w:rPr>
  </w:style>
  <w:style w:type="paragraph" w:styleId="874">
    <w:name w:val="footnote text"/>
    <w:basedOn w:val="826"/>
    <w:link w:val="1081"/>
    <w:uiPriority w:val="99"/>
    <w:semiHidden/>
    <w:unhideWhenUsed/>
    <w:qFormat/>
    <w:pPr>
      <w:spacing w:after="40"/>
    </w:pPr>
    <w:rPr>
      <w:sz w:val="18"/>
    </w:rPr>
  </w:style>
  <w:style w:type="paragraph" w:styleId="875">
    <w:name w:val="toc 6"/>
    <w:basedOn w:val="826"/>
    <w:next w:val="826"/>
    <w:uiPriority w:val="39"/>
    <w:unhideWhenUsed/>
    <w:qFormat/>
    <w:pPr>
      <w:ind w:left="1417"/>
      <w:spacing w:after="57"/>
    </w:pPr>
  </w:style>
  <w:style w:type="paragraph" w:styleId="876">
    <w:name w:val="table of figures"/>
    <w:basedOn w:val="826"/>
    <w:next w:val="826"/>
    <w:uiPriority w:val="99"/>
    <w:unhideWhenUsed/>
    <w:qFormat/>
  </w:style>
  <w:style w:type="paragraph" w:styleId="877">
    <w:name w:val="toc 2"/>
    <w:basedOn w:val="826"/>
    <w:next w:val="826"/>
    <w:uiPriority w:val="39"/>
    <w:unhideWhenUsed/>
    <w:qFormat/>
    <w:pPr>
      <w:ind w:left="283"/>
      <w:spacing w:after="57"/>
    </w:pPr>
  </w:style>
  <w:style w:type="paragraph" w:styleId="878">
    <w:name w:val="toc 9"/>
    <w:basedOn w:val="826"/>
    <w:next w:val="826"/>
    <w:uiPriority w:val="39"/>
    <w:unhideWhenUsed/>
    <w:qFormat/>
    <w:pPr>
      <w:ind w:left="2268"/>
      <w:spacing w:after="57"/>
    </w:pPr>
  </w:style>
  <w:style w:type="paragraph" w:styleId="879">
    <w:name w:val="Normal (Web)"/>
    <w:basedOn w:val="826"/>
    <w:uiPriority w:val="99"/>
    <w:semiHidden/>
    <w:unhideWhenUsed/>
    <w:qFormat/>
    <w:pPr>
      <w:jc w:val="left"/>
    </w:pPr>
    <w:rPr>
      <w:color w:val="333333"/>
      <w:sz w:val="24"/>
    </w:rPr>
  </w:style>
  <w:style w:type="paragraph" w:styleId="880">
    <w:name w:val="Title"/>
    <w:basedOn w:val="826"/>
    <w:next w:val="826"/>
    <w:link w:val="947"/>
    <w:uiPriority w:val="10"/>
    <w:qFormat/>
    <w:pPr>
      <w:contextualSpacing/>
      <w:spacing w:before="300" w:after="200"/>
    </w:pPr>
    <w:rPr>
      <w:sz w:val="48"/>
      <w:szCs w:val="48"/>
    </w:rPr>
  </w:style>
  <w:style w:type="paragraph" w:styleId="881">
    <w:name w:val="Body Text First Indent 2"/>
    <w:basedOn w:val="862"/>
    <w:next w:val="826"/>
    <w:uiPriority w:val="0"/>
    <w:unhideWhenUsed/>
    <w:qFormat/>
    <w:pPr>
      <w:ind w:firstLine="420"/>
    </w:pPr>
    <w:rPr>
      <w:sz w:val="28"/>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basedOn w:val="836"/>
    <w:uiPriority w:val="22"/>
    <w:qFormat/>
    <w:rPr>
      <w:b/>
    </w:rPr>
  </w:style>
  <w:style w:type="character" w:styleId="884">
    <w:name w:val="endnote reference"/>
    <w:uiPriority w:val="99"/>
    <w:semiHidden/>
    <w:unhideWhenUsed/>
    <w:qFormat/>
    <w:rPr>
      <w:vertAlign w:val="superscript"/>
    </w:rPr>
  </w:style>
  <w:style w:type="character" w:styleId="885">
    <w:name w:val="page number"/>
    <w:basedOn w:val="836"/>
    <w:uiPriority w:val="0"/>
    <w:qFormat/>
  </w:style>
  <w:style w:type="character" w:styleId="886">
    <w:name w:val="FollowedHyperlink"/>
    <w:basedOn w:val="836"/>
    <w:uiPriority w:val="99"/>
    <w:semiHidden/>
    <w:unhideWhenUsed/>
    <w:qFormat/>
    <w:rPr>
      <w:color w:val="333333"/>
      <w:u w:val="none"/>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footnote reference"/>
    <w:uiPriority w:val="99"/>
    <w:unhideWhenUsed/>
    <w:qFormat/>
    <w:rPr>
      <w:vertAlign w:val="superscript"/>
    </w:rPr>
  </w:style>
  <w:style w:type="paragraph" w:styleId="889" w:customStyle="1">
    <w:name w:val="文本块12"/>
    <w:basedOn w:val="826"/>
    <w:uiPriority w:val="99"/>
    <w:unhideWhenUsed/>
    <w:qFormat/>
    <w:pPr>
      <w:ind w:left="1440" w:right="1440"/>
      <w:spacing w:after="120"/>
    </w:pPr>
    <w:rPr>
      <w:rFonts w:ascii="Calibri" w:hAnsi="Calibri"/>
    </w:rPr>
  </w:style>
  <w:style w:type="paragraph" w:styleId="890" w:customStyle="1">
    <w:name w:val="文本块1"/>
    <w:basedOn w:val="843"/>
    <w:next w:val="826"/>
    <w:uiPriority w:val="0"/>
    <w:qFormat/>
    <w:pPr>
      <w:ind w:left="567" w:right="454" w:firstLine="498"/>
      <w:jc w:val="left"/>
      <w:widowControl/>
    </w:pPr>
    <w:rPr>
      <w:rFonts w:ascii="仿宋_GB2312" w:hAnsi="Arial" w:eastAsia="仿宋_GB2312"/>
      <w:sz w:val="30"/>
      <w:szCs w:val="20"/>
    </w:rPr>
  </w:style>
  <w:style w:type="paragraph" w:styleId="891" w:customStyle="1">
    <w:name w:val="目录 11"/>
    <w:basedOn w:val="849"/>
    <w:next w:val="847"/>
    <w:uiPriority w:val="0"/>
    <w:qFormat/>
  </w:style>
  <w:style w:type="character" w:styleId="892" w:customStyle="1">
    <w:name w:val="Heading 1 Char"/>
    <w:basedOn w:val="836"/>
    <w:uiPriority w:val="9"/>
    <w:qFormat/>
    <w:rPr>
      <w:rFonts w:ascii="Arial" w:hAnsi="Arial" w:eastAsia="Arial" w:cs="Arial"/>
      <w:sz w:val="40"/>
      <w:szCs w:val="40"/>
    </w:rPr>
  </w:style>
  <w:style w:type="character" w:styleId="893" w:customStyle="1">
    <w:name w:val="Heading 2 Char"/>
    <w:basedOn w:val="836"/>
    <w:uiPriority w:val="9"/>
    <w:qFormat/>
    <w:rPr>
      <w:rFonts w:ascii="Arial" w:hAnsi="Arial" w:eastAsia="Arial" w:cs="Arial"/>
      <w:sz w:val="34"/>
    </w:rPr>
  </w:style>
  <w:style w:type="character" w:styleId="894" w:customStyle="1">
    <w:name w:val="Heading 3 Char"/>
    <w:basedOn w:val="836"/>
    <w:uiPriority w:val="9"/>
    <w:qFormat/>
    <w:rPr>
      <w:rFonts w:ascii="Arial" w:hAnsi="Arial" w:eastAsia="Arial" w:cs="Arial"/>
      <w:sz w:val="30"/>
      <w:szCs w:val="30"/>
    </w:rPr>
  </w:style>
  <w:style w:type="character" w:styleId="895" w:customStyle="1">
    <w:name w:val="Heading 4 Char"/>
    <w:basedOn w:val="836"/>
    <w:uiPriority w:val="9"/>
    <w:qFormat/>
    <w:rPr>
      <w:rFonts w:ascii="Arial" w:hAnsi="Arial" w:eastAsia="Arial" w:cs="Arial"/>
      <w:b/>
      <w:bCs/>
      <w:sz w:val="26"/>
      <w:szCs w:val="26"/>
    </w:rPr>
  </w:style>
  <w:style w:type="character" w:styleId="896" w:customStyle="1">
    <w:name w:val="Heading 5 Char"/>
    <w:basedOn w:val="836"/>
    <w:uiPriority w:val="9"/>
    <w:qFormat/>
    <w:rPr>
      <w:rFonts w:ascii="Arial" w:hAnsi="Arial" w:eastAsia="Arial" w:cs="Arial"/>
      <w:b/>
      <w:bCs/>
      <w:sz w:val="24"/>
      <w:szCs w:val="24"/>
    </w:rPr>
  </w:style>
  <w:style w:type="character" w:styleId="897" w:customStyle="1">
    <w:name w:val="Heading 6 Char"/>
    <w:basedOn w:val="836"/>
    <w:uiPriority w:val="9"/>
    <w:qFormat/>
    <w:rPr>
      <w:rFonts w:ascii="Arial" w:hAnsi="Arial" w:eastAsia="Arial" w:cs="Arial"/>
      <w:b/>
      <w:bCs/>
      <w:sz w:val="22"/>
      <w:szCs w:val="22"/>
    </w:rPr>
  </w:style>
  <w:style w:type="character" w:styleId="898" w:customStyle="1">
    <w:name w:val="Heading 7 Char"/>
    <w:basedOn w:val="836"/>
    <w:uiPriority w:val="9"/>
    <w:qFormat/>
    <w:rPr>
      <w:rFonts w:ascii="Arial" w:hAnsi="Arial" w:eastAsia="Arial" w:cs="Arial"/>
      <w:b/>
      <w:bCs/>
      <w:i/>
      <w:iCs/>
      <w:sz w:val="22"/>
      <w:szCs w:val="22"/>
    </w:rPr>
  </w:style>
  <w:style w:type="character" w:styleId="899" w:customStyle="1">
    <w:name w:val="Heading 8 Char"/>
    <w:basedOn w:val="836"/>
    <w:uiPriority w:val="9"/>
    <w:qFormat/>
    <w:rPr>
      <w:rFonts w:ascii="Arial" w:hAnsi="Arial" w:eastAsia="Arial" w:cs="Arial"/>
      <w:i/>
      <w:iCs/>
      <w:sz w:val="22"/>
      <w:szCs w:val="22"/>
    </w:rPr>
  </w:style>
  <w:style w:type="character" w:styleId="900" w:customStyle="1">
    <w:name w:val="Heading 9 Char"/>
    <w:basedOn w:val="836"/>
    <w:uiPriority w:val="9"/>
    <w:qFormat/>
    <w:rPr>
      <w:rFonts w:ascii="Arial" w:hAnsi="Arial" w:eastAsia="Arial" w:cs="Arial"/>
      <w:i/>
      <w:iCs/>
      <w:sz w:val="21"/>
      <w:szCs w:val="21"/>
    </w:rPr>
  </w:style>
  <w:style w:type="character" w:styleId="901" w:customStyle="1">
    <w:name w:val="Title Char"/>
    <w:basedOn w:val="836"/>
    <w:uiPriority w:val="10"/>
    <w:qFormat/>
    <w:rPr>
      <w:sz w:val="48"/>
      <w:szCs w:val="48"/>
    </w:rPr>
  </w:style>
  <w:style w:type="character" w:styleId="902" w:customStyle="1">
    <w:name w:val="Subtitle Char"/>
    <w:basedOn w:val="836"/>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Header Char"/>
    <w:basedOn w:val="836"/>
    <w:uiPriority w:val="99"/>
    <w:qFormat/>
  </w:style>
  <w:style w:type="character" w:styleId="906" w:customStyle="1">
    <w:name w:val="Caption Char"/>
    <w:uiPriority w:val="99"/>
    <w:qFormat/>
  </w:style>
  <w:style w:type="table" w:styleId="907" w:customStyle="1">
    <w:name w:val="Plain Table 1"/>
    <w:basedOn w:val="8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3"/>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5 Dark"/>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6 Colorful"/>
    <w:basedOn w:val="8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7 Colorful"/>
    <w:basedOn w:val="8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1 Light"/>
    <w:basedOn w:val="8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2"/>
    <w:basedOn w:val="8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3"/>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5 Dark"/>
    <w:basedOn w:val="8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8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7 Colorful"/>
    <w:basedOn w:val="8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列表段落1"/>
    <w:basedOn w:val="842"/>
    <w:next w:val="826"/>
    <w:uiPriority w:val="0"/>
    <w:qFormat/>
    <w:pPr>
      <w:ind w:firstLine="420"/>
    </w:pPr>
  </w:style>
  <w:style w:type="paragraph" w:styleId="930" w:customStyle="1">
    <w:name w:val="正文首行缩进 211"/>
    <w:basedOn w:val="931"/>
    <w:next w:val="846"/>
    <w:uiPriority w:val="99"/>
    <w:unhideWhenUsed/>
    <w:qFormat/>
    <w:pPr>
      <w:ind w:firstLine="420"/>
    </w:pPr>
    <w:rPr>
      <w:rFonts w:hint="eastAsia" w:ascii="宋体" w:hAnsi="宋体"/>
    </w:rPr>
  </w:style>
  <w:style w:type="paragraph" w:styleId="931" w:customStyle="1">
    <w:name w:val="正文文本缩进11"/>
    <w:basedOn w:val="843"/>
    <w:next w:val="932"/>
    <w:uiPriority w:val="0"/>
    <w:qFormat/>
    <w:pPr>
      <w:ind w:left="420"/>
      <w:spacing w:after="120"/>
    </w:pPr>
    <w:rPr>
      <w:rFonts w:ascii="Calibri" w:hAnsi="Calibri"/>
    </w:rPr>
  </w:style>
  <w:style w:type="paragraph" w:styleId="932" w:customStyle="1">
    <w:name w:val="寄信人地址11"/>
    <w:basedOn w:val="847"/>
    <w:uiPriority w:val="0"/>
    <w:qFormat/>
    <w:rPr>
      <w:rFonts w:ascii="Arial" w:hAnsi="Arial"/>
    </w:rPr>
  </w:style>
  <w:style w:type="paragraph" w:styleId="933" w:customStyle="1">
    <w:name w:val="正文首行缩进11"/>
    <w:basedOn w:val="855"/>
    <w:next w:val="930"/>
    <w:uiPriority w:val="99"/>
    <w:unhideWhenUsed/>
    <w:qFormat/>
    <w:pPr>
      <w:ind w:firstLine="420"/>
    </w:pPr>
  </w:style>
  <w:style w:type="paragraph" w:styleId="934" w:customStyle="1">
    <w:name w:val="标题 41"/>
    <w:basedOn w:val="849"/>
    <w:next w:val="847"/>
    <w:uiPriority w:val="0"/>
    <w:qFormat/>
    <w:pPr>
      <w:keepLines/>
      <w:keepNext/>
      <w:spacing w:before="280" w:after="290" w:line="372" w:lineRule="auto"/>
      <w:outlineLvl w:val="3"/>
    </w:pPr>
    <w:rPr>
      <w:rFonts w:ascii="Cambria" w:hAnsi="Cambria"/>
      <w:b/>
      <w:bCs/>
      <w:sz w:val="28"/>
      <w:szCs w:val="28"/>
    </w:rPr>
  </w:style>
  <w:style w:type="paragraph" w:styleId="935" w:customStyle="1">
    <w:name w:val="Default_0"/>
    <w:uiPriority w:val="0"/>
    <w:qFormat/>
    <w:pPr>
      <w:widowControl w:val="off"/>
    </w:pPr>
    <w:rPr>
      <w:rFonts w:hint="default" w:ascii="宋体" w:hAnsi="Times New Roman" w:eastAsia="宋体" w:cs="Times New Roman"/>
      <w:color w:val="000000"/>
      <w:sz w:val="24"/>
      <w:szCs w:val="24"/>
      <w:lang w:val="en-US" w:eastAsia="zh-CN" w:bidi="ar-SA"/>
    </w:rPr>
  </w:style>
  <w:style w:type="character" w:styleId="936" w:customStyle="1">
    <w:name w:val="标题 1 字符"/>
    <w:link w:val="827"/>
    <w:uiPriority w:val="9"/>
    <w:qFormat/>
    <w:rPr>
      <w:rFonts w:ascii="Arial" w:hAnsi="Arial" w:eastAsia="Arial" w:cs="Arial"/>
      <w:sz w:val="40"/>
      <w:szCs w:val="40"/>
    </w:rPr>
  </w:style>
  <w:style w:type="character" w:styleId="937" w:customStyle="1">
    <w:name w:val="标题 2 字符"/>
    <w:link w:val="828"/>
    <w:uiPriority w:val="9"/>
    <w:qFormat/>
    <w:rPr>
      <w:rFonts w:ascii="Arial" w:hAnsi="Arial" w:eastAsia="Arial" w:cs="Arial"/>
      <w:sz w:val="34"/>
    </w:rPr>
  </w:style>
  <w:style w:type="character" w:styleId="938" w:customStyle="1">
    <w:name w:val="标题 3 字符"/>
    <w:link w:val="829"/>
    <w:uiPriority w:val="9"/>
    <w:qFormat/>
    <w:rPr>
      <w:rFonts w:ascii="Arial" w:hAnsi="Arial" w:eastAsia="Arial" w:cs="Arial"/>
      <w:sz w:val="30"/>
      <w:szCs w:val="30"/>
    </w:rPr>
  </w:style>
  <w:style w:type="character" w:styleId="939" w:customStyle="1">
    <w:name w:val="标题 4 字符"/>
    <w:link w:val="830"/>
    <w:uiPriority w:val="9"/>
    <w:qFormat/>
    <w:rPr>
      <w:rFonts w:ascii="Arial" w:hAnsi="Arial" w:eastAsia="Arial" w:cs="Arial"/>
      <w:b/>
      <w:bCs/>
      <w:sz w:val="26"/>
      <w:szCs w:val="26"/>
    </w:rPr>
  </w:style>
  <w:style w:type="character" w:styleId="940" w:customStyle="1">
    <w:name w:val="标题 5 字符"/>
    <w:link w:val="831"/>
    <w:uiPriority w:val="9"/>
    <w:qFormat/>
    <w:rPr>
      <w:rFonts w:ascii="Arial" w:hAnsi="Arial" w:eastAsia="Arial" w:cs="Arial"/>
      <w:b/>
      <w:bCs/>
      <w:sz w:val="24"/>
      <w:szCs w:val="24"/>
    </w:rPr>
  </w:style>
  <w:style w:type="character" w:styleId="941" w:customStyle="1">
    <w:name w:val="标题 6 字符"/>
    <w:link w:val="832"/>
    <w:uiPriority w:val="9"/>
    <w:qFormat/>
    <w:rPr>
      <w:rFonts w:ascii="Arial" w:hAnsi="Arial" w:eastAsia="Arial" w:cs="Arial"/>
      <w:b/>
      <w:bCs/>
      <w:sz w:val="22"/>
      <w:szCs w:val="22"/>
    </w:rPr>
  </w:style>
  <w:style w:type="character" w:styleId="942" w:customStyle="1">
    <w:name w:val="标题 7 字符"/>
    <w:link w:val="833"/>
    <w:uiPriority w:val="9"/>
    <w:qFormat/>
    <w:rPr>
      <w:rFonts w:ascii="Arial" w:hAnsi="Arial" w:eastAsia="Arial" w:cs="Arial"/>
      <w:b/>
      <w:bCs/>
      <w:i/>
      <w:iCs/>
      <w:sz w:val="22"/>
      <w:szCs w:val="22"/>
    </w:rPr>
  </w:style>
  <w:style w:type="character" w:styleId="943" w:customStyle="1">
    <w:name w:val="标题 8 字符"/>
    <w:link w:val="834"/>
    <w:uiPriority w:val="9"/>
    <w:qFormat/>
    <w:rPr>
      <w:rFonts w:ascii="Arial" w:hAnsi="Arial" w:eastAsia="Arial" w:cs="Arial"/>
      <w:i/>
      <w:iCs/>
      <w:sz w:val="22"/>
      <w:szCs w:val="22"/>
    </w:rPr>
  </w:style>
  <w:style w:type="character" w:styleId="944" w:customStyle="1">
    <w:name w:val="标题 9 字符"/>
    <w:link w:val="835"/>
    <w:uiPriority w:val="9"/>
    <w:qFormat/>
    <w:rPr>
      <w:rFonts w:ascii="Arial" w:hAnsi="Arial" w:eastAsia="Arial" w:cs="Arial"/>
      <w:i/>
      <w:iCs/>
      <w:sz w:val="21"/>
      <w:szCs w:val="21"/>
    </w:rPr>
  </w:style>
  <w:style w:type="paragraph" w:styleId="945">
    <w:name w:val="List Paragraph"/>
    <w:basedOn w:val="826"/>
    <w:uiPriority w:val="34"/>
    <w:qFormat/>
    <w:pPr>
      <w:contextualSpacing/>
      <w:ind w:left="720"/>
    </w:pPr>
  </w:style>
  <w:style w:type="paragraph" w:styleId="946">
    <w:name w:val="No Spacing"/>
    <w:uiPriority w:val="1"/>
    <w:qFormat/>
    <w:rPr>
      <w:rFonts w:hint="default" w:ascii="Times New Roman" w:hAnsi="Times New Roman" w:eastAsia="宋体" w:cs="Times New Roman"/>
      <w:lang w:val="en-US" w:eastAsia="zh-CN" w:bidi="ar-SA"/>
    </w:rPr>
  </w:style>
  <w:style w:type="character" w:styleId="947" w:customStyle="1">
    <w:name w:val="标题 字符"/>
    <w:link w:val="880"/>
    <w:uiPriority w:val="10"/>
    <w:qFormat/>
    <w:rPr>
      <w:sz w:val="48"/>
      <w:szCs w:val="48"/>
    </w:rPr>
  </w:style>
  <w:style w:type="character" w:styleId="948" w:customStyle="1">
    <w:name w:val="副标题 字符"/>
    <w:link w:val="873"/>
    <w:uiPriority w:val="11"/>
    <w:qFormat/>
    <w:rPr>
      <w:sz w:val="24"/>
      <w:szCs w:val="24"/>
    </w:rPr>
  </w:style>
  <w:style w:type="paragraph" w:styleId="949">
    <w:name w:val="Quote"/>
    <w:basedOn w:val="826"/>
    <w:next w:val="826"/>
    <w:link w:val="950"/>
    <w:uiPriority w:val="29"/>
    <w:qFormat/>
    <w:pPr>
      <w:ind w:left="720" w:right="720"/>
    </w:pPr>
    <w:rPr>
      <w:i/>
    </w:rPr>
  </w:style>
  <w:style w:type="character" w:styleId="950" w:customStyle="1">
    <w:name w:val="引用 字符"/>
    <w:link w:val="949"/>
    <w:uiPriority w:val="29"/>
    <w:qFormat/>
    <w:rPr>
      <w:i/>
    </w:rPr>
  </w:style>
  <w:style w:type="paragraph" w:styleId="951">
    <w:name w:val="Intense Quote"/>
    <w:basedOn w:val="826"/>
    <w:next w:val="826"/>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明显引用 字符"/>
    <w:link w:val="951"/>
    <w:uiPriority w:val="30"/>
    <w:qFormat/>
    <w:rPr>
      <w:i/>
    </w:rPr>
  </w:style>
  <w:style w:type="character" w:styleId="953" w:customStyle="1">
    <w:name w:val="页眉 字符"/>
    <w:link w:val="870"/>
    <w:uiPriority w:val="99"/>
    <w:qFormat/>
  </w:style>
  <w:style w:type="character" w:styleId="954" w:customStyle="1">
    <w:name w:val="Footer Char"/>
    <w:uiPriority w:val="99"/>
    <w:qFormat/>
  </w:style>
  <w:style w:type="character" w:styleId="955" w:customStyle="1">
    <w:name w:val="页脚 字符"/>
    <w:link w:val="869"/>
    <w:uiPriority w:val="99"/>
    <w:qFormat/>
  </w:style>
  <w:style w:type="table" w:styleId="9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1" w:customStyle="1">
    <w:name w:val="脚注文本 字符"/>
    <w:link w:val="874"/>
    <w:uiPriority w:val="99"/>
    <w:qFormat/>
    <w:rPr>
      <w:sz w:val="18"/>
    </w:rPr>
  </w:style>
  <w:style w:type="character" w:styleId="1082" w:customStyle="1">
    <w:name w:val="尾注文本 字符"/>
    <w:link w:val="868"/>
    <w:uiPriority w:val="99"/>
    <w:qFormat/>
    <w:rPr>
      <w:sz w:val="20"/>
    </w:rPr>
  </w:style>
  <w:style w:type="paragraph" w:styleId="1083" w:customStyle="1">
    <w:name w:val="TOC 标题1"/>
    <w:uiPriority w:val="39"/>
    <w:unhideWhenUsed/>
    <w:qFormat/>
    <w:rPr>
      <w:rFonts w:hint="default" w:ascii="Times New Roman" w:hAnsi="Times New Roman" w:eastAsia="宋体" w:cs="Times New Roman"/>
      <w:lang w:val="en-US" w:eastAsia="zh-CN" w:bidi="ar-SA"/>
    </w:rPr>
  </w:style>
  <w:style w:type="character" w:styleId="1084" w:customStyle="1">
    <w:name w:val="默认段落字体1"/>
    <w:uiPriority w:val="0"/>
    <w:semiHidden/>
    <w:qFormat/>
  </w:style>
  <w:style w:type="table" w:styleId="1085" w:customStyle="1">
    <w:name w:val="普通表格1"/>
    <w:uiPriority w:val="0"/>
    <w:semiHidden/>
    <w:qFormat/>
    <w:tblPr>
      <w:tblCellMar>
        <w:left w:w="0" w:type="dxa"/>
        <w:top w:w="0" w:type="dxa"/>
        <w:right w:w="0" w:type="dxa"/>
        <w:bottom w:w="0" w:type="dxa"/>
      </w:tblCellMar>
    </w:tblPr>
  </w:style>
  <w:style w:type="paragraph" w:styleId="1086" w:customStyle="1">
    <w:name w:val="正文缩进1"/>
    <w:next w:val="826"/>
    <w:uiPriority w:val="0"/>
    <w:qFormat/>
    <w:pPr>
      <w:ind w:firstLine="420"/>
    </w:pPr>
    <w:rPr>
      <w:rFonts w:hint="default" w:ascii="Times New Roman" w:hAnsi="Times New Roman" w:eastAsia="宋体" w:cs="Times New Roman"/>
      <w:lang w:val="en-US" w:eastAsia="zh-CN" w:bidi="ar-SA"/>
    </w:rPr>
  </w:style>
  <w:style w:type="paragraph" w:styleId="1087" w:customStyle="1">
    <w:name w:val="索引 511"/>
    <w:next w:val="826"/>
    <w:uiPriority w:val="0"/>
    <w:qFormat/>
    <w:pPr>
      <w:ind w:left="798"/>
    </w:pPr>
    <w:rPr>
      <w:rFonts w:hint="default" w:ascii="Calibri" w:hAnsi="Calibri" w:eastAsia="宋体" w:cs="Times New Roman"/>
      <w:lang w:val="en-US" w:eastAsia="zh-CN" w:bidi="ar-SA"/>
    </w:rPr>
  </w:style>
  <w:style w:type="paragraph" w:styleId="1088" w:customStyle="1">
    <w:name w:val="正文文本112"/>
    <w:basedOn w:val="826"/>
    <w:next w:val="840"/>
    <w:uiPriority w:val="0"/>
    <w:qFormat/>
    <w:pPr>
      <w:spacing w:after="120"/>
    </w:pPr>
    <w:rPr>
      <w:rFonts w:ascii="Times New Roman" w:hAnsi="Times New Roman"/>
    </w:rPr>
  </w:style>
  <w:style w:type="paragraph" w:styleId="1089" w:customStyle="1">
    <w:name w:val="正文文本缩进111"/>
    <w:basedOn w:val="826"/>
    <w:next w:val="1090"/>
    <w:uiPriority w:val="0"/>
    <w:qFormat/>
    <w:pPr>
      <w:ind w:left="420"/>
      <w:spacing w:after="120"/>
    </w:pPr>
    <w:rPr>
      <w:rFonts w:ascii="Times New Roman" w:hAnsi="Times New Roman"/>
    </w:rPr>
  </w:style>
  <w:style w:type="paragraph" w:styleId="1090" w:customStyle="1">
    <w:name w:val="寄信人地址111"/>
    <w:basedOn w:val="826"/>
    <w:uiPriority w:val="0"/>
    <w:qFormat/>
    <w:rPr>
      <w:rFonts w:ascii="Arial" w:hAnsi="Arial"/>
    </w:rPr>
  </w:style>
  <w:style w:type="paragraph" w:styleId="1091" w:customStyle="1">
    <w:name w:val="文本块11"/>
    <w:basedOn w:val="826"/>
    <w:next w:val="826"/>
    <w:uiPriority w:val="0"/>
    <w:qFormat/>
    <w:pPr>
      <w:ind w:left="256" w:right="6" w:firstLine="624"/>
    </w:pPr>
    <w:rPr>
      <w:rFonts w:ascii="Times New Roman" w:hAnsi="Times New Roman" w:eastAsia="仿宋_GB2312"/>
      <w:sz w:val="28"/>
      <w:szCs w:val="20"/>
    </w:rPr>
  </w:style>
  <w:style w:type="paragraph" w:styleId="1092"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93"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94" w:customStyle="1">
    <w:name w:val="脚注文本11"/>
    <w:next w:val="1087"/>
    <w:uiPriority w:val="99"/>
    <w:unhideWhenUsed/>
    <w:qFormat/>
    <w:pPr>
      <w:spacing w:after="40"/>
    </w:pPr>
    <w:rPr>
      <w:rFonts w:hint="default" w:ascii="Times New Roman" w:hAnsi="Times New Roman" w:eastAsia="宋体" w:cs="Times New Roman"/>
      <w:sz w:val="18"/>
      <w:lang w:val="en-US" w:eastAsia="zh-CN" w:bidi="ar-SA"/>
    </w:rPr>
  </w:style>
  <w:style w:type="paragraph" w:styleId="1095" w:customStyle="1">
    <w:name w:val="普通(网站)11"/>
    <w:basedOn w:val="826"/>
    <w:uiPriority w:val="99"/>
    <w:unhideWhenUsed/>
    <w:qFormat/>
    <w:rPr>
      <w:rFonts w:ascii="Times New Roman" w:hAnsi="Times New Roman"/>
      <w:sz w:val="24"/>
    </w:rPr>
  </w:style>
  <w:style w:type="table" w:styleId="1096" w:customStyle="1">
    <w:name w:val="网格型1"/>
    <w:uiPriority w:val="59"/>
    <w:qFormat/>
    <w:tblPr>
      <w:tblCellMar>
        <w:left w:w="0" w:type="dxa"/>
        <w:top w:w="0" w:type="dxa"/>
        <w:right w:w="0" w:type="dxa"/>
        <w:bottom w:w="0" w:type="dxa"/>
      </w:tblCellMar>
    </w:tblPr>
  </w:style>
  <w:style w:type="character" w:styleId="1097" w:customStyle="1">
    <w:name w:val="页码1"/>
    <w:uiPriority w:val="0"/>
    <w:qFormat/>
  </w:style>
  <w:style w:type="paragraph" w:styleId="1098" w:customStyle="1">
    <w:name w:val="正文文本 21"/>
    <w:uiPriority w:val="0"/>
    <w:qFormat/>
    <w:pPr>
      <w:jc w:val="center"/>
      <w:widowControl w:val="off"/>
    </w:pPr>
    <w:rPr>
      <w:rFonts w:hint="default" w:ascii="Calibri" w:hAnsi="Calibri" w:eastAsia="宋体" w:cs="Times New Roman"/>
      <w:b/>
      <w:bCs/>
      <w:lang w:val="en-US" w:eastAsia="zh-CN" w:bidi="ar-SA"/>
    </w:rPr>
  </w:style>
  <w:style w:type="character" w:styleId="1099" w:customStyle="1">
    <w:name w:val="NormalCharacter1"/>
    <w:link w:val="849"/>
    <w:uiPriority w:val="0"/>
    <w:semiHidden/>
    <w:qFormat/>
    <w:rPr>
      <w:rFonts w:ascii="Times New Roman" w:hAnsi="Times New Roman" w:eastAsia="宋体" w:cs="Times New Roman"/>
      <w:sz w:val="21"/>
      <w:szCs w:val="24"/>
    </w:rPr>
  </w:style>
  <w:style w:type="paragraph" w:styleId="1100" w:customStyle="1">
    <w:name w:val="正文文本1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0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纯文本1"/>
    <w:basedOn w:val="849"/>
    <w:uiPriority w:val="0"/>
    <w:qFormat/>
    <w:rPr>
      <w:rFonts w:hint="default" w:ascii="宋体" w:hAnsi="Courier New" w:eastAsia="宋体" w:cs="Times New Roman"/>
      <w:sz w:val="21"/>
      <w:szCs w:val="21"/>
      <w:lang w:val="en-US" w:eastAsia="zh-CN" w:bidi="ar-SA"/>
    </w:rPr>
  </w:style>
  <w:style w:type="paragraph" w:styleId="1104" w:customStyle="1">
    <w:name w:val="页脚1"/>
    <w:uiPriority w:val="0"/>
    <w:qFormat/>
    <w:pPr>
      <w:tabs>
        <w:tab w:val="center" w:pos="4153" w:leader="none"/>
        <w:tab w:val="right" w:pos="8306" w:leader="none"/>
      </w:tabs>
    </w:pPr>
    <w:rPr>
      <w:rFonts w:hint="default" w:ascii="Arial" w:hAnsi="Arial" w:eastAsia="宋体" w:cs="Times New Roman"/>
      <w:sz w:val="18"/>
      <w:szCs w:val="18"/>
      <w:lang w:val="en-US" w:eastAsia="zh-CN" w:bidi="ar-SA"/>
    </w:rPr>
  </w:style>
  <w:style w:type="paragraph" w:styleId="1105" w:customStyle="1">
    <w:name w:val="普通(网站)1"/>
    <w:basedOn w:val="847"/>
    <w:uiPriority w:val="0"/>
    <w:qFormat/>
    <w:pPr>
      <w:jc w:val="left"/>
      <w:spacing w:before="100" w:beforeAutospacing="1" w:after="100" w:afterAutospacing="1"/>
    </w:pPr>
    <w:rPr>
      <w:rFonts w:ascii="宋体" w:hAnsi="宋体"/>
      <w:sz w:val="24"/>
    </w:rPr>
  </w:style>
  <w:style w:type="paragraph" w:styleId="1106" w:customStyle="1">
    <w:name w:val="页眉1"/>
    <w:uiPriority w:val="0"/>
    <w:qFormat/>
    <w:pPr>
      <w:jc w:val="center"/>
      <w:tabs>
        <w:tab w:val="center" w:pos="4153" w:leader="none"/>
        <w:tab w:val="right" w:pos="8306" w:leader="none"/>
      </w:tabs>
      <w:pBdr>
        <w:bottom w:val="single" w:color="000000" w:sz="6" w:space="1"/>
      </w:pBdr>
    </w:pPr>
    <w:rPr>
      <w:rFonts w:hint="default" w:ascii="Arial" w:hAnsi="Arial" w:eastAsia="宋体" w:cs="Times New Roman"/>
      <w:sz w:val="18"/>
      <w:szCs w:val="18"/>
      <w:lang w:val="en-US" w:eastAsia="zh-CN" w:bidi="ar-SA"/>
    </w:rPr>
  </w:style>
  <w:style w:type="paragraph" w:styleId="1107"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108" w:customStyle="1">
    <w:name w:val="Table Normal"/>
    <w:uiPriority w:val="0"/>
    <w:unhideWhenUsed/>
    <w:qFormat/>
    <w:tblPr>
      <w:tblCellMar>
        <w:left w:w="0" w:type="dxa"/>
        <w:top w:w="0" w:type="dxa"/>
        <w:right w:w="0" w:type="dxa"/>
        <w:bottom w:w="0" w:type="dxa"/>
      </w:tblCellMar>
    </w:tblPr>
  </w:style>
  <w:style w:type="paragraph" w:styleId="1109"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110" w:customStyle="1">
    <w:name w:val="批注文字1"/>
    <w:basedOn w:val="842"/>
    <w:uiPriority w:val="0"/>
    <w:qFormat/>
    <w:pPr>
      <w:jc w:val="left"/>
    </w:pPr>
    <w:rPr>
      <w:lang w:eastAsia="en-US"/>
    </w:rPr>
  </w:style>
  <w:style w:type="character" w:styleId="1111" w:customStyle="1">
    <w:name w:val="15"/>
    <w:basedOn w:val="836"/>
    <w:uiPriority w:val="0"/>
    <w:qFormat/>
    <w:rPr>
      <w:rFonts w:hint="default" w:ascii="Times New Roman" w:hAnsi="Times New Roman" w:cs="Times New Roman"/>
    </w:rPr>
  </w:style>
  <w:style w:type="character" w:styleId="1112" w:customStyle="1">
    <w:name w:val="NormalCharacter"/>
    <w:link w:val="842"/>
    <w:uiPriority w:val="0"/>
    <w:semiHidden/>
    <w:qFormat/>
  </w:style>
  <w:style w:type="paragraph" w:styleId="1113" w:customStyle="1">
    <w:name w:val="普通(网站)13"/>
    <w:basedOn w:val="826"/>
    <w:uiPriority w:val="0"/>
    <w:qFormat/>
    <w:pPr>
      <w:jc w:val="left"/>
      <w:spacing w:before="100" w:beforeAutospacing="1" w:after="100" w:afterAutospacing="1"/>
    </w:pPr>
    <w:rPr>
      <w:sz w:val="24"/>
    </w:rPr>
  </w:style>
  <w:style w:type="paragraph" w:styleId="1114" w:customStyle="1">
    <w:name w:val="标题1"/>
    <w:basedOn w:val="826"/>
    <w:next w:val="1103"/>
    <w:uiPriority w:val="10"/>
    <w:qFormat/>
    <w:pPr>
      <w:contextualSpacing/>
      <w:spacing w:before="300"/>
    </w:pPr>
    <w:rPr>
      <w:sz w:val="48"/>
      <w:szCs w:val="48"/>
    </w:rPr>
  </w:style>
  <w:style w:type="paragraph" w:styleId="1115" w:customStyle="1">
    <w:name w:val="正文_0_0"/>
    <w:uiPriority w:val="99"/>
    <w:unhideWhenUsed/>
    <w:qFormat/>
    <w:rPr>
      <w:rFonts w:hint="default" w:ascii="Calibri" w:hAnsi="Calibri" w:eastAsia="宋体" w:cs="Times New Roman"/>
      <w:sz w:val="21"/>
      <w:lang w:val="en-US" w:eastAsia="zh-CN" w:bidi="ar-SA"/>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王飞</cp:lastModifiedBy>
  <cp:revision>22</cp:revision>
  <dcterms:created xsi:type="dcterms:W3CDTF">2024-10-30T01:44:00Z</dcterms:created>
  <dcterms:modified xsi:type="dcterms:W3CDTF">2026-07-10T08:14:21Z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38582BB9F7D246BDA9F082BE750E39E1_13</vt:lpwstr>
  </property>
  <property fmtid="{D5CDD505-2E9C-101B-9397-08002B2CF9AE}" pid="4" name="KSOTemplateDocerSaveRecord">
    <vt:lpwstr>eyJoZGlkIjoiZjNlM2JlZGE0YjdmNTIxZjQxOTlhOTY0ZGY1OTNmNTAiLCJ1c2VySWQiOiIzNjc1MDAzNzQifQ==</vt:lpwstr>
  </property>
</Properties>
</file>